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4D15" w:rsidRDefault="00CE5211" w:rsidP="00CE5211">
      <w:r>
        <w:t xml:space="preserve">1.2 </w:t>
      </w:r>
      <w:r>
        <w:t xml:space="preserve">New Belgium Brewing: Defining a Business on Sustainability* </w:t>
      </w:r>
    </w:p>
    <w:p w:rsidR="00CE5211" w:rsidRDefault="00CE5211" w:rsidP="00CE5211">
      <w:r>
        <w:t xml:space="preserve">When Jeff </w:t>
      </w:r>
      <w:proofErr w:type="spellStart"/>
      <w:r>
        <w:t>Lebesch</w:t>
      </w:r>
      <w:proofErr w:type="spellEnd"/>
      <w:r>
        <w:t xml:space="preserve"> and Kim Jordan expanded from home beer brewing to commercial production in 1991, they envisioned two goals for their new company: they believed they could produce world-class beers, and they believed they could do this while kindling social, </w:t>
      </w:r>
      <w:proofErr w:type="gramStart"/>
      <w:r>
        <w:t>environmental</w:t>
      </w:r>
      <w:proofErr w:type="gramEnd"/>
      <w:r>
        <w:t xml:space="preserve"> and cultural change. In 2012, their company, New Belgium Brewing Company (NBB), has become the third-largest craft brewery in the U.S. and the eighth-largest producer in the overall industry. 1 The brewery also stands as a corporate leader in environmental sustainability, and provides an example of how a company can incorporate environmental concerns into everyday business decisions. 2 However, as NBB continues to expand, the company faces </w:t>
      </w:r>
      <w:proofErr w:type="gramStart"/>
      <w:r>
        <w:t>a number of</w:t>
      </w:r>
      <w:proofErr w:type="gramEnd"/>
      <w:r>
        <w:t xml:space="preserve"> challenges in reaching its environmental goals, many of which it cannot directly control. HISTORY OF NEW BELGIUM BREWERY Jeff was inspired to found New Belgium Brewing (NBB) while on a 1989 bike ride through the Belgian countryside. 3 During his trek, he perceived a lack of flavor in American beers compared to those he was drinking in Europe. When he returned home to Colorado he set out on a quest to introduce American beer drinkers to the unique essence found in traditional</w:t>
      </w:r>
      <w:r>
        <w:t xml:space="preserve"> </w:t>
      </w:r>
      <w:r>
        <w:t xml:space="preserve">Belgian brews, from the tart </w:t>
      </w:r>
      <w:proofErr w:type="spellStart"/>
      <w:r>
        <w:t>framboise</w:t>
      </w:r>
      <w:proofErr w:type="spellEnd"/>
      <w:r>
        <w:t xml:space="preserve">, the light </w:t>
      </w:r>
      <w:proofErr w:type="spellStart"/>
      <w:r>
        <w:t>saison</w:t>
      </w:r>
      <w:proofErr w:type="spellEnd"/>
      <w:r>
        <w:t xml:space="preserve"> and the truly one-of-a-kind </w:t>
      </w:r>
      <w:proofErr w:type="spellStart"/>
      <w:r>
        <w:t>trappist</w:t>
      </w:r>
      <w:proofErr w:type="spellEnd"/>
      <w:r>
        <w:t xml:space="preserve"> ales. Using his home brewing experience, Jeff was able to develop a distinctive recipe for traditional Belgian amber ale. The ale, dubbed Fat Tire in honor of the inspirational bike trip, became the brewery’s flagship beer. By 1991, Jeff and Kim formally organized the brewery as New Belgium Brewing Company and began selling the first bottles of Fat Tire around their hometown of Fort Collins, CO. Kim, serving as the businessperson of the two, engaged in the marketing and distribution operations, selling the beer to friends, neighbors, and local bars and stores. A neighbor provided the watercolors that adorn the </w:t>
      </w:r>
      <w:proofErr w:type="spellStart"/>
      <w:r>
        <w:t>beers’labels</w:t>
      </w:r>
      <w:proofErr w:type="spellEnd"/>
      <w:r>
        <w:t xml:space="preserve">, a tradition that lives on today. The beers were brewed in the couple’s basement, using an 8 5-barrel system (one barrel is 31 gallons) allowing for total production in 1992 of 993 barrels. 4 By 2012, NBB produced over 750,000 barrels and sold in 31 States. 5 In 1991, the company only produced two types of beer, the signature Fat Tire Amber Ale and the darker Abbey </w:t>
      </w:r>
      <w:proofErr w:type="spellStart"/>
      <w:r>
        <w:t>Dubbel</w:t>
      </w:r>
      <w:proofErr w:type="spellEnd"/>
      <w:r>
        <w:t xml:space="preserve">. Today, NBB regularly produces 21 different styles, 11 being produced </w:t>
      </w:r>
      <w:proofErr w:type="spellStart"/>
      <w:r>
        <w:t>yearround</w:t>
      </w:r>
      <w:proofErr w:type="spellEnd"/>
      <w:r>
        <w:t xml:space="preserve">. The main brewery is still located in Fort Collins, Colorado and a new second brewery is opening in Ashville, North Carolina. CORE VALUES Unique in the founding story of New Belgium Brewing is a commitment to a set of values that were adopted from the beginning. Before initial production and during the planning stages of the business, Kim and Jeff developed a set of core values and beliefs by which they would guide their company. Listed below, it is clear from this set of values that profitability is secondary to a sense of social responsibility. This responsibility is centered on two core concepts: the production of quality beer and beer culture, and a business that can produce this beer while paying attention to environmental and social concerns. All business decisions are made according to the core values and beliefs, and everything is done with the </w:t>
      </w:r>
      <w:proofErr w:type="spellStart"/>
      <w:proofErr w:type="gramStart"/>
      <w:r>
        <w:t>mission“</w:t>
      </w:r>
      <w:proofErr w:type="gramEnd"/>
      <w:r>
        <w:t>to</w:t>
      </w:r>
      <w:proofErr w:type="spellEnd"/>
      <w:r>
        <w:t xml:space="preserve"> operate a profitable company which is socially, ethically, and environmentally responsible, and that produces high quality beer true to Belgian styles.” 6 The values live on today, unchanged from their original conception, guiding the 300-plus person company into the new era of craft brewing. Our Core Values and Beliefs 7 •Remembering that we are incredibly lucky to create something fine that enhances people’s lives while surpassing our </w:t>
      </w:r>
      <w:proofErr w:type="spellStart"/>
      <w:r>
        <w:t>consumers’expectations</w:t>
      </w:r>
      <w:proofErr w:type="spellEnd"/>
      <w:r>
        <w:t xml:space="preserve">. •Producing world-class beers. •Promoting beer culture and the responsible enjoyment of beer. •Kindling social, </w:t>
      </w:r>
      <w:proofErr w:type="gramStart"/>
      <w:r>
        <w:t>environmental</w:t>
      </w:r>
      <w:proofErr w:type="gramEnd"/>
      <w:r>
        <w:t xml:space="preserve"> and cultural change as a role model of a sustainable business. •Environmental stewardship: Honoring nature at every turn of the business. •Cultivating potential through learning, high involvement culture and the pursuit of opportunities. •Balancing the myriad needs of the company, our </w:t>
      </w:r>
      <w:proofErr w:type="gramStart"/>
      <w:r>
        <w:t>coworkers</w:t>
      </w:r>
      <w:proofErr w:type="gramEnd"/>
      <w:r>
        <w:t xml:space="preserve"> and families. •Trusting each other and committing to authentic relationships and communications. •Continuous, </w:t>
      </w:r>
      <w:r>
        <w:lastRenderedPageBreak/>
        <w:t>innovative quality and efficiency improvements. •Having fun. NEW BELGIUM’S SUSTAINABILITY EFFORTS In the spirit of the</w:t>
      </w:r>
    </w:p>
    <w:p w:rsidR="00CE5211" w:rsidRDefault="00CE5211" w:rsidP="00CE5211">
      <w:r>
        <w:t xml:space="preserve">core values, NBB has attempted to implement sustainable efforts in all aspects of the brewing process. Some of NBB’s efforts include the following. 8 Electricity In 1998, NBB conducted a study to analyze its carbon emissions. It was found that the single largest factor was emissions generated from its electricity consumption—emissions released by coal-fired power plants. In response, NBB owners (which included the founders and approximately 90 employees) unanimously voted to source their electricity from 100% renewable, carbon-free wind sources. At a premium of 57% on its electricity bill, NBB became the first completely wind powered brewery. In addition to the renewable sourcing, NBB has also begun an extensive energy conservation program. In 2008, the company invested $1 million into energy-sparing equipment. NBB also introduced a combination of solar PV, co-generation, </w:t>
      </w:r>
      <w:proofErr w:type="gramStart"/>
      <w:r>
        <w:t>metering</w:t>
      </w:r>
      <w:proofErr w:type="gramEnd"/>
      <w:r>
        <w:t xml:space="preserve"> and control initiatives in an attempt to become a net-zero purchaser of electricity. A further example of its efficiency and conservation efforts includes the development of </w:t>
      </w:r>
      <w:proofErr w:type="spellStart"/>
      <w:proofErr w:type="gramStart"/>
      <w:r>
        <w:t>a‘</w:t>
      </w:r>
      <w:proofErr w:type="gramEnd"/>
      <w:r>
        <w:t>natural</w:t>
      </w:r>
      <w:proofErr w:type="spellEnd"/>
      <w:r>
        <w:t xml:space="preserve"> draft cooling’ system, which utilizes outside air for refrigeration when the temperature is below 40 degrees. By 2012, these conservation efforts have reduced NBB’s electricity consumption by 21%. Water The average brewery uses five gallons of water to produce one gallon of beer. NBB’s ratio is 4 2:1. </w:t>
      </w:r>
      <w:proofErr w:type="gramStart"/>
      <w:r>
        <w:t>The majority of</w:t>
      </w:r>
      <w:proofErr w:type="gramEnd"/>
      <w:r>
        <w:t xml:space="preserve"> its water</w:t>
      </w:r>
      <w:r>
        <w:t xml:space="preserve"> use efficiencies come from its </w:t>
      </w:r>
      <w:r>
        <w:t xml:space="preserve">conservation efforts. 9 The company has analyzed </w:t>
      </w:r>
      <w:proofErr w:type="gramStart"/>
      <w:r>
        <w:t>all of</w:t>
      </w:r>
      <w:proofErr w:type="gramEnd"/>
      <w:r>
        <w:t xml:space="preserve"> its water consumption activities and has attempted to reduce use at every stage of production. NBB also has invested in an onsite water treatment facility. Wastewater is treated in </w:t>
      </w:r>
      <w:proofErr w:type="spellStart"/>
      <w:proofErr w:type="gramStart"/>
      <w:r>
        <w:t>its“</w:t>
      </w:r>
      <w:proofErr w:type="gramEnd"/>
      <w:r>
        <w:t>bio-digester”plant</w:t>
      </w:r>
      <w:proofErr w:type="spellEnd"/>
      <w:r>
        <w:t xml:space="preserve"> before being released into Fort Collins wastewater streams. NBB tries to use this processed water where it can throughout the brewery. In addition, the process creates methane, which is captured and used to co-generate power for the Brewery. NBB hopes that its efforts will help to further reduce its water-to-product ratio to 3 5:1 by 2015. Waste &amp; Recycling NBB has made </w:t>
      </w:r>
      <w:proofErr w:type="gramStart"/>
      <w:r>
        <w:t>a number of</w:t>
      </w:r>
      <w:proofErr w:type="gramEnd"/>
      <w:r>
        <w:t xml:space="preserve"> conscious efforts to reduce input materials. NBB is also a believer in recycling; it only sent 5 62% of its waste to landfills in 2011. </w:t>
      </w:r>
      <w:proofErr w:type="gramStart"/>
      <w:r>
        <w:t>The majority of</w:t>
      </w:r>
      <w:proofErr w:type="gramEnd"/>
      <w:r>
        <w:t xml:space="preserve"> its waste consists of spent grain, which is sold as feedstock for cattle. The remainder of its recycled waste includes a combination of glass, cardboard and general office and industrial waste. Because NBB uses amber glass, it is difficult to source recycled glass for new bottles. Amber glass </w:t>
      </w:r>
      <w:proofErr w:type="gramStart"/>
      <w:r>
        <w:t>has to</w:t>
      </w:r>
      <w:proofErr w:type="gramEnd"/>
      <w:r>
        <w:t xml:space="preserve"> be separated from other glass to be successfully recycled, and NBB estimates that its new bottles have a recycled content of only about 10%. However, the company sources its bottle production locally to reduce transportation emissions and is active in advocacy for additional recycling efforts. Carbon Emissions (Six-Pack of Fat Tire Amber Ale) New Belgium recently </w:t>
      </w:r>
      <w:proofErr w:type="gramStart"/>
      <w:r>
        <w:t>partnered</w:t>
      </w:r>
      <w:proofErr w:type="gramEnd"/>
      <w:r>
        <w:t xml:space="preserve"> with The Climate Conservancy to assess the greenhouse gases emitted across the lifecycle of its signature Fat Tire Amber Ale. 10 The assessment was born from a goal to reduce the carbon footprint per barrel by 50%. It was found that over half of the total emissions came </w:t>
      </w:r>
      <w:proofErr w:type="spellStart"/>
      <w:proofErr w:type="gramStart"/>
      <w:r>
        <w:t>from‘</w:t>
      </w:r>
      <w:proofErr w:type="gramEnd"/>
      <w:r>
        <w:t>downstream’activities</w:t>
      </w:r>
      <w:proofErr w:type="spellEnd"/>
      <w:r>
        <w:t xml:space="preserve">: distribution and retail storage. </w:t>
      </w:r>
      <w:proofErr w:type="gramStart"/>
      <w:r>
        <w:t>The majority of</w:t>
      </w:r>
      <w:proofErr w:type="gramEnd"/>
      <w:r>
        <w:t xml:space="preserve"> the remaining contribution comes from production and transportation of the raw inputs (barley and hops), bottles, and cardboard. Only 8% is produced directly from brewing activities, with nearly half of this being the actual CO2 found in the beer itself. Surprisingly, over a quarter of the total carbon equivalent emissions come from refrigeration at retail locations, something that is completely out of the control of NBB. By understanding where the emissions are generated, New Belgium is better able to target specific initiatives to reduce its impact. Some future initiatives include trying to source more organic inputs, more recycled content in their glass and packaging, and better supplier awareness and communication. After a detailed study of the carbon footprint, NBB believes that a reduction of 25% in carbon equivalent emissions is a more realistic goal. MAKING A BIGGER SPLASH While NBB is proud of its sustainability efforts, the company also recognizes that much remains to be done. Specifically, NBB wants to make a </w:t>
      </w:r>
      <w:r>
        <w:lastRenderedPageBreak/>
        <w:t xml:space="preserve">stronger impact on the upstream (materials sourcing) and downstream (recycling) factors–factors controlled by suppliers and consumers. Beer products, by nature, involve a great deal of packaging, most of which is still ending up in landfills. NBB, as well as the entire craft brewing industry, realizes that it must do what it can to encourage more consumer recycling. One possibility is the enactment of a </w:t>
      </w:r>
      <w:proofErr w:type="spellStart"/>
      <w:proofErr w:type="gramStart"/>
      <w:r>
        <w:t>national“</w:t>
      </w:r>
      <w:proofErr w:type="gramEnd"/>
      <w:r>
        <w:t>bottle</w:t>
      </w:r>
      <w:proofErr w:type="spellEnd"/>
      <w:r>
        <w:t xml:space="preserve"> bill,” which would require consumers to pay a refundable deposit on glass bottles. When the consumer returns the bottle for recycling they receive their deposit back and thus have a material incentive to recycle. The brewing and packaging industries do not generally support these kinds of bills, and many within the two industries have actively attempted to stop their passage. Opponents see the deposit as a kind of tax or price increase on the product. NBB, however, has shown an inclination for support, saying </w:t>
      </w:r>
      <w:proofErr w:type="spellStart"/>
      <w:proofErr w:type="gramStart"/>
      <w:r>
        <w:t>that“</w:t>
      </w:r>
      <w:proofErr w:type="gramEnd"/>
      <w:r>
        <w:t>perhaps</w:t>
      </w:r>
      <w:proofErr w:type="spellEnd"/>
      <w:r>
        <w:t xml:space="preserve"> it is time for the domestic and craft brewers to support Bottle Bills to reduce our industry CO2 footprint.” 11 In the </w:t>
      </w:r>
      <w:proofErr w:type="spellStart"/>
      <w:r>
        <w:t>mean time</w:t>
      </w:r>
      <w:proofErr w:type="spellEnd"/>
      <w:r>
        <w:t>, NBB continues to use as much recycled glass as it can. An additional effort to impact consumer decisions to recycle is centered on packaging. In an initiative begun in 2008, NBB started selling a small percentage of Fat Tire Amber Ale in lightweight aluminum 12-ounce cans. 12 Because cans weigh less than bottles, they are more efficient to transport around the country. Transporting a bottle emits 20% more greenhouse gases than transporting a can. 13 Consumers are also much more likely to recycle cans than bottles. Studies have shown that over half of all drinking cans are recycled and new cans generally contain more recycled content that new bottles (40% for cans versus 10–30% for bottles). However, switching from bottles to cans is easier said than done. There are two central issues. The first</w:t>
      </w:r>
      <w:r>
        <w:t xml:space="preserve"> </w:t>
      </w:r>
      <w:r>
        <w:t xml:space="preserve">is perception. As the Brewers Association </w:t>
      </w:r>
      <w:proofErr w:type="spellStart"/>
      <w:proofErr w:type="gramStart"/>
      <w:r>
        <w:t>noted,“</w:t>
      </w:r>
      <w:proofErr w:type="gramEnd"/>
      <w:r>
        <w:t>Canned</w:t>
      </w:r>
      <w:proofErr w:type="spellEnd"/>
      <w:r>
        <w:t xml:space="preserve"> beer is commonly associated with mass marketed light American lager beer, budget beer and perceived inferior quality.” 14 Additionally, NBB has crafted its image around uniquely styled bottles, complete with the company’s embossed logo and watercolor labels. By switching to cans, NBB would have to be willing to sacrifice this unique characteristic of the company. The second issue is the total environmental impact of cans. Even though cans have recycling and transportation benefits, they still have a negative impact on the environment. For example, the mining of bauxite and smelting of aluminum cans are more damaging to the environment than the production of glass bottles. 15 Thus, the environmental benefits of cans over bottles remain unclear. Despite the negative perceptions and unique environmental issues, canned beer sales are increasing, and today over 50 craft breweries offer canned beer. 16 In addition to making select brews available in cans, in 2012, NBB introduced Shift, a pale lager only available in cans. While </w:t>
      </w:r>
      <w:proofErr w:type="gramStart"/>
      <w:r>
        <w:t>a number of</w:t>
      </w:r>
      <w:proofErr w:type="gramEnd"/>
      <w:r>
        <w:t xml:space="preserve"> sustainability challenges still confront the company, canned beer seems to be an expanding option.</w:t>
      </w:r>
    </w:p>
    <w:p w:rsidR="00CE5211" w:rsidRPr="00CE5211" w:rsidRDefault="00CE5211" w:rsidP="00CE5211">
      <w:pPr>
        <w:rPr>
          <w:b/>
        </w:rPr>
      </w:pPr>
      <w:r w:rsidRPr="00CE5211">
        <w:rPr>
          <w:b/>
        </w:rPr>
        <w:t xml:space="preserve"> QUESTIONS FOR DISCUSSION 1. What are the ethical issues in this case?</w:t>
      </w:r>
    </w:p>
    <w:p w:rsidR="00CE5211" w:rsidRPr="00CE5211" w:rsidRDefault="00CE5211" w:rsidP="00CE5211">
      <w:pPr>
        <w:rPr>
          <w:b/>
        </w:rPr>
      </w:pPr>
      <w:r w:rsidRPr="00CE5211">
        <w:rPr>
          <w:b/>
        </w:rPr>
        <w:t xml:space="preserve"> 2. What keeps other companies from having the commitment to environmental sustainability that NBB has evidenced? </w:t>
      </w:r>
    </w:p>
    <w:p w:rsidR="00CE5211" w:rsidRPr="00CE5211" w:rsidRDefault="00CE5211" w:rsidP="00CE5211">
      <w:pPr>
        <w:rPr>
          <w:b/>
        </w:rPr>
      </w:pPr>
      <w:r w:rsidRPr="00CE5211">
        <w:rPr>
          <w:b/>
        </w:rPr>
        <w:t>3. Are you more likely to purchase a product from a company with a strong commitment to sustainability?</w:t>
      </w:r>
    </w:p>
    <w:p w:rsidR="00CE5211" w:rsidRPr="00CE5211" w:rsidRDefault="00CE5211" w:rsidP="00CE5211">
      <w:pPr>
        <w:rPr>
          <w:b/>
        </w:rPr>
      </w:pPr>
      <w:r w:rsidRPr="00CE5211">
        <w:rPr>
          <w:b/>
        </w:rPr>
        <w:t xml:space="preserve"> 4. The benefits of cans over bottles are unclear. Has NBB done the right thing by focusing more on canned beer? Should NBB continue to make a greater commitment to cans? What additional options can NBB explore in the future? </w:t>
      </w:r>
    </w:p>
    <w:p w:rsidR="00CE5211" w:rsidRPr="00CE5211" w:rsidRDefault="00CE5211" w:rsidP="00CE5211">
      <w:pPr>
        <w:rPr>
          <w:b/>
        </w:rPr>
      </w:pPr>
      <w:r w:rsidRPr="00CE5211">
        <w:rPr>
          <w:b/>
        </w:rPr>
        <w:t>5. Are New Belgium Brewing’s Core Values and Beliefs sustainable?</w:t>
      </w:r>
    </w:p>
    <w:p w:rsidR="00CE5211" w:rsidRDefault="00CE5211" w:rsidP="00CE5211">
      <w:r>
        <w:lastRenderedPageBreak/>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649). Cengage Learning. Kindle Edition.</w:t>
      </w:r>
    </w:p>
    <w:p w:rsidR="00784D15" w:rsidRDefault="00CE5211" w:rsidP="00CE5211">
      <w:r>
        <w:t xml:space="preserve"> 2.2 </w:t>
      </w:r>
      <w:r>
        <w:t xml:space="preserve">The Waiter Rule: What Makes for a Good </w:t>
      </w:r>
      <w:proofErr w:type="gramStart"/>
      <w:r>
        <w:t>CEO?*</w:t>
      </w:r>
      <w:proofErr w:type="gramEnd"/>
      <w:r>
        <w:t xml:space="preserve"> </w:t>
      </w:r>
    </w:p>
    <w:p w:rsidR="00CE5211" w:rsidRDefault="00CE5211" w:rsidP="00CE5211">
      <w:r>
        <w:t xml:space="preserve">As the topic of corporate governance has been in the news more and more during the past several </w:t>
      </w:r>
      <w:proofErr w:type="gramStart"/>
      <w:r>
        <w:t>decade</w:t>
      </w:r>
      <w:proofErr w:type="gramEnd"/>
      <w:r>
        <w:t xml:space="preserve">, it is useful to reflect on what boards of directors have to do in terms of their roles and responsibilities. Acting on behalf of shareholders, one of the board’s most important jobs is selection of the CEO, who will provide strategic direction for the firm, and in turn, hire the top management team. But how does a board go about hiring a CEO? Certainly, this </w:t>
      </w:r>
      <w:proofErr w:type="gramStart"/>
      <w:r>
        <w:t>has got</w:t>
      </w:r>
      <w:proofErr w:type="gramEnd"/>
      <w:r>
        <w:t xml:space="preserve"> to be one of the toughest in the business world. In recent years, so many contentious issues have surrounded CEOs that the board’s task is no small one. Many CEOs have been implicated in ethics scandals, and many of them have been criticized for what the public considers excessive compensation. Today especially, boards want to be sure they hire CEOs with high integrity and impeccable character. It is a lofty goal and things don’t always turn out the way boards wish. With a record number of CEO firings in the past five years, it is little wonder boards of directors are always seeking insights as to how to make these selection decisions. Employers are always on the alert for guidance, for suggestions, for tips that would make their hiring more successful or run more smoothly. But if an elusive quality such as character is so important, how does</w:t>
      </w:r>
      <w:r>
        <w:t xml:space="preserve"> </w:t>
      </w:r>
      <w:r>
        <w:t xml:space="preserve">one gauge a prospective CEO’s or top executive’s character? Or, for that matter, how can we gauge the character of anyone at any level of management? SWANSON’S UNWRITTEN RULES In an important USA Today article it was revealed that Bill Swanson, CEO of Raytheon (the defense contractor based in Waltham, Massachusetts, that has 80,000 employees and more than $22 billion in annual sales), had published a booklet containing 33 brief leadership observations. 1 The booklet was titled Swanson’s Unwritten Rules of Management. 2 It turns out that Raytheon has given away close to 300,000 copies of the booklet to members of its own organization and to virtually anyone who </w:t>
      </w:r>
      <w:proofErr w:type="spellStart"/>
      <w:r>
        <w:t>inquires</w:t>
      </w:r>
      <w:proofErr w:type="spellEnd"/>
      <w:r>
        <w:t xml:space="preserve"> about it. The book is filled with common sense maxims, observations, rules, and guidelines; it </w:t>
      </w:r>
      <w:proofErr w:type="gramStart"/>
      <w:r>
        <w:t>is considered to be</w:t>
      </w:r>
      <w:proofErr w:type="gramEnd"/>
      <w:r>
        <w:t xml:space="preserve"> something of a cult hit in corporate America. 3 Among the 33 guidelines or rules compiled in the booklet is one rule that Swanson has said never fails in terms of helping to assess someone’s character. THE WAITER RULE Known as </w:t>
      </w:r>
      <w:proofErr w:type="spellStart"/>
      <w:proofErr w:type="gramStart"/>
      <w:r>
        <w:t>the“</w:t>
      </w:r>
      <w:proofErr w:type="gramEnd"/>
      <w:r>
        <w:t>Waiter</w:t>
      </w:r>
      <w:proofErr w:type="spellEnd"/>
      <w:r>
        <w:t xml:space="preserve"> </w:t>
      </w:r>
      <w:proofErr w:type="spellStart"/>
      <w:r>
        <w:t>Rule,”the</w:t>
      </w:r>
      <w:proofErr w:type="spellEnd"/>
      <w:r>
        <w:t xml:space="preserve"> observation says that “A person, who is nice to you but rude to the waiter, or to others, is not a nice </w:t>
      </w:r>
      <w:proofErr w:type="spellStart"/>
      <w:r>
        <w:t>person.”A</w:t>
      </w:r>
      <w:proofErr w:type="spellEnd"/>
      <w:r>
        <w:t xml:space="preserve"> number of CEOs and other corporate executives have all agreed with the Waiter Rule. They basically concur that how a privileged corporate executive treats people in subordinate roles, whether they be waiters, clerks, maids, bellmen, golf caddies, or any other service-type worker, reveals insights into the executive’s character that should be taken into consideration in hiring decisions. Former Office Depot CEO Steve Odland recalls that when he was working in a restaurant in Denver many years ago, he spilled a glass of purple sorbet all over the expensive white gown of an apparently important and rich woman. Though it occurred over 30 years ago, he can’t get the spill out of his mind. But what struck him most was her reaction to his careless spill. The woman responded in a very kind and understanding way. She kept her composure and in a calm voice </w:t>
      </w:r>
      <w:proofErr w:type="spellStart"/>
      <w:proofErr w:type="gramStart"/>
      <w:r>
        <w:t>said,“</w:t>
      </w:r>
      <w:proofErr w:type="gramEnd"/>
      <w:r>
        <w:t>It’s</w:t>
      </w:r>
      <w:proofErr w:type="spellEnd"/>
      <w:r>
        <w:t xml:space="preserve"> okay. It wasn’t your </w:t>
      </w:r>
      <w:proofErr w:type="spellStart"/>
      <w:r>
        <w:t>fault</w:t>
      </w:r>
      <w:proofErr w:type="gramStart"/>
      <w:r>
        <w:t>.”Years</w:t>
      </w:r>
      <w:proofErr w:type="spellEnd"/>
      <w:proofErr w:type="gramEnd"/>
      <w:r>
        <w:t xml:space="preserve"> later, Odland recalls what he learned about this </w:t>
      </w:r>
      <w:proofErr w:type="spellStart"/>
      <w:r>
        <w:t>incident:“You</w:t>
      </w:r>
      <w:proofErr w:type="spellEnd"/>
      <w:r>
        <w:t xml:space="preserve"> can tell a lot about a person by the way he or she treats the waiter.” 4 CHARACTER REVEALED As it turns out, just about every CEO has a waiter story to tell. The opinion they hold in common, moreover, is that the Waiter Rule is a valid way to gain insights into the character of a person, especially someone who may be in a position of authority over thousands of workers. The cofounder of Au Bon Pain (the leading urban bakery and sandwich café), Ron </w:t>
      </w:r>
      <w:proofErr w:type="spellStart"/>
      <w:r>
        <w:t>Shaich</w:t>
      </w:r>
      <w:proofErr w:type="spellEnd"/>
      <w:r>
        <w:t xml:space="preserve">, became CEO of Panera Bread. He tells the story of interviewing a woman for general counsel, who </w:t>
      </w:r>
      <w:proofErr w:type="spellStart"/>
      <w:proofErr w:type="gramStart"/>
      <w:r>
        <w:t>was“</w:t>
      </w:r>
      <w:proofErr w:type="gramEnd"/>
      <w:r>
        <w:t>sweet”to</w:t>
      </w:r>
      <w:proofErr w:type="spellEnd"/>
      <w:r>
        <w:t xml:space="preserve"> him </w:t>
      </w:r>
      <w:r>
        <w:lastRenderedPageBreak/>
        <w:t xml:space="preserve">but turned “amazingly </w:t>
      </w:r>
      <w:proofErr w:type="spellStart"/>
      <w:r>
        <w:t>rude”to</w:t>
      </w:r>
      <w:proofErr w:type="spellEnd"/>
      <w:r>
        <w:t xml:space="preserve"> the person cleaning tables. She didn’t get the job. 5 She had failed the Waiter Rule. Author Bill Swanson is quoted as having written, “Watch out for people who have a situational value system, who can turn the charm on and off depending on the status of the person they are interacting with.” 6 Related to this observation, Steve Odland, formerly of Office Depot, has been quoted as </w:t>
      </w:r>
      <w:proofErr w:type="spellStart"/>
      <w:proofErr w:type="gramStart"/>
      <w:r>
        <w:t>saying,“</w:t>
      </w:r>
      <w:proofErr w:type="gramEnd"/>
      <w:r>
        <w:t>People</w:t>
      </w:r>
      <w:proofErr w:type="spellEnd"/>
      <w:r>
        <w:t xml:space="preserve"> with situational values have situational ethics, and those are people to be avoided.” 7</w:t>
      </w:r>
    </w:p>
    <w:p w:rsidR="00CE5211" w:rsidRDefault="00CE5211" w:rsidP="00CE5211">
      <w:r>
        <w:t xml:space="preserve"> QUESTIONS FOR DISCUSSION 1. Is character an essential ingredient in ethical leadership? Is it especially important in managers? In leadership, especially among CEOs, is character important? Why? </w:t>
      </w:r>
    </w:p>
    <w:p w:rsidR="00CE5211" w:rsidRDefault="00CE5211" w:rsidP="00CE5211">
      <w:r>
        <w:t xml:space="preserve">2. Do you agree with the Waiter Rule? Does it provide useful insights into who might be an ethical or unethical leader? Should corporate boards consider character when hiring someone for the top position? </w:t>
      </w:r>
    </w:p>
    <w:p w:rsidR="00CE5211" w:rsidRDefault="00CE5211" w:rsidP="00CE5211">
      <w:r>
        <w:t>3. Is using the Waiter Rule too simplistic a guideline for hiring people in important positions such as CEO? Is it too simplistic a guideline for judging one’s ethics?</w:t>
      </w:r>
    </w:p>
    <w:p w:rsidR="00CE5211" w:rsidRDefault="00CE5211" w:rsidP="00CE5211">
      <w:r>
        <w:t xml:space="preserve"> 4. Do you have </w:t>
      </w:r>
      <w:proofErr w:type="spellStart"/>
      <w:proofErr w:type="gramStart"/>
      <w:r>
        <w:t>a“</w:t>
      </w:r>
      <w:proofErr w:type="gramEnd"/>
      <w:r>
        <w:t>Waiter</w:t>
      </w:r>
      <w:proofErr w:type="spellEnd"/>
      <w:r>
        <w:t xml:space="preserve"> </w:t>
      </w:r>
      <w:proofErr w:type="spellStart"/>
      <w:r>
        <w:t>Rule”story</w:t>
      </w:r>
      <w:proofErr w:type="spellEnd"/>
      <w:r>
        <w:t xml:space="preserve"> or experience to tell? </w:t>
      </w:r>
    </w:p>
    <w:p w:rsidR="00CE5211" w:rsidRDefault="00CE5211" w:rsidP="00CE5211">
      <w:r>
        <w:t xml:space="preserve">ENDNOTES 1. Del </w:t>
      </w:r>
      <w:proofErr w:type="spellStart"/>
      <w:proofErr w:type="gramStart"/>
      <w:r>
        <w:t>Jones,“</w:t>
      </w:r>
      <w:proofErr w:type="gramEnd"/>
      <w:r>
        <w:t>CEOs</w:t>
      </w:r>
      <w:proofErr w:type="spellEnd"/>
      <w:r>
        <w:t xml:space="preserve"> Vouch for Waiter Rule: Watch How People Treat </w:t>
      </w:r>
      <w:proofErr w:type="spellStart"/>
      <w:r>
        <w:t>Staff,”USA</w:t>
      </w:r>
      <w:proofErr w:type="spellEnd"/>
      <w:r>
        <w:t xml:space="preserve"> Today (April 14, 2006), B1. Also available at http://usatoday30. usatoday.com/money/companies/management/2006- 04-14-ceos-waiter-rule_x.htm.AccessedMay 23, 2013. 2. William H. Swanson, Swanson’s Unwritten Rules of Management (Raytheon, 2005). 3. David </w:t>
      </w:r>
      <w:proofErr w:type="spellStart"/>
      <w:proofErr w:type="gramStart"/>
      <w:r>
        <w:t>Leonhardt,“</w:t>
      </w:r>
      <w:proofErr w:type="gramEnd"/>
      <w:r>
        <w:t>Rule</w:t>
      </w:r>
      <w:proofErr w:type="spellEnd"/>
      <w:r>
        <w:t xml:space="preserve"> No. 35: Reread Rule on </w:t>
      </w:r>
      <w:proofErr w:type="spellStart"/>
      <w:r>
        <w:t>Integrity,”The</w:t>
      </w:r>
      <w:proofErr w:type="spellEnd"/>
      <w:r>
        <w:t xml:space="preserve"> New York Times (May 3, 2006).</w:t>
      </w:r>
    </w:p>
    <w:p w:rsidR="00CE5211" w:rsidRDefault="00CE5211" w:rsidP="00CE5211"/>
    <w:p w:rsidR="00CE5211" w:rsidRDefault="00CE5211" w:rsidP="00CE5211">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593). Cengage Learning. Kindle Edition.</w:t>
      </w:r>
    </w:p>
    <w:p w:rsidR="00CE5211" w:rsidRDefault="00CE5211" w:rsidP="00CE5211"/>
    <w:p w:rsidR="00CE5211" w:rsidRDefault="00CE5211" w:rsidP="00CE5211">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592). Cengage Learning. Kindle Edition.</w:t>
      </w:r>
    </w:p>
    <w:p w:rsidR="00297514" w:rsidRDefault="00297514" w:rsidP="00CE5211"/>
    <w:p w:rsidR="00784D15" w:rsidRDefault="00784D15" w:rsidP="00CE5211"/>
    <w:p w:rsidR="00784D15" w:rsidRDefault="00784D15" w:rsidP="00CE5211"/>
    <w:p w:rsidR="00784D15" w:rsidRDefault="00784D15" w:rsidP="00CE5211"/>
    <w:p w:rsidR="00784D15" w:rsidRDefault="00784D15" w:rsidP="00CE5211"/>
    <w:p w:rsidR="00784D15" w:rsidRDefault="00784D15" w:rsidP="00CE5211"/>
    <w:p w:rsidR="00784D15" w:rsidRDefault="00784D15" w:rsidP="00CE5211"/>
    <w:p w:rsidR="00784D15" w:rsidRDefault="00784D15" w:rsidP="00CE5211"/>
    <w:p w:rsidR="00784D15" w:rsidRDefault="00784D15" w:rsidP="00CE5211"/>
    <w:p w:rsidR="00784D15" w:rsidRDefault="00784D15" w:rsidP="00CE5211"/>
    <w:p w:rsidR="00784D15" w:rsidRDefault="00784D15" w:rsidP="00CE5211"/>
    <w:p w:rsidR="00784D15" w:rsidRDefault="00784D15" w:rsidP="00CE5211"/>
    <w:p w:rsidR="00784D15" w:rsidRDefault="00784D15" w:rsidP="00784D15">
      <w:r>
        <w:t xml:space="preserve">3.2 </w:t>
      </w:r>
      <w:r>
        <w:t>Using Ex-Cons to Teach Business Ethics*</w:t>
      </w:r>
    </w:p>
    <w:p w:rsidR="00784D15" w:rsidRDefault="00784D15" w:rsidP="00784D15">
      <w:r>
        <w:t xml:space="preserve"> After the Enron scandal of 2001 and the WorldCom, Tyco, and Adelphia debacles that followed a couple of years later, the business ethics industry really started to take off. Business ethics consulting and training became a booming field of expertise, and those business schools that had not yet started teaching business ethics quickly created new courses to take advantage of the newly energized topic. Business schools that had ethics courses already in their curricula ramped up the number of offerings per year and started looking for innovative and interesting ways to attract students to the courses. The early wave of ethics scandals brought about two major events that became driving forces in corporate and educational change. First, the Sarbanes–Oxley Act (SOX) was passed by Congress in 2002. SOX elevated the interest in and incentives for stronger financial controls and compliance, and this led to related initiatives in the realm of business ethics. Second, the Federal Sentencing Guidelines were revised in 2004. The U.S. Sentencing Commission revised its guidelines and created a new ruling that rewarded companies for developing ethics programs and offering ethics training. The Commission passed a ruling that among the different factors to be taken into consideration when a company was accused of wrongdoing was </w:t>
      </w:r>
      <w:proofErr w:type="gramStart"/>
      <w:r>
        <w:t>whether or not</w:t>
      </w:r>
      <w:proofErr w:type="gramEnd"/>
      <w:r>
        <w:t xml:space="preserve"> company management had provided ethics training for its employees. If the company had not offered ethics training as part of an ethics program, the company could be more severely disciplined than if it had offered its employees such training. As a result, the demand for ethics training and education quickly grew in importance on both the business school and corporate fronts. In partial response to this new demand, a new category of ethics education arrived on the scene—the use of ex-cons to teach business ethics via presentations in business schools and companies. WALT PAVLO: AN EARLY CASE STUDY Walter A. </w:t>
      </w:r>
      <w:proofErr w:type="spellStart"/>
      <w:r>
        <w:t>Pavlo</w:t>
      </w:r>
      <w:proofErr w:type="spellEnd"/>
      <w:r>
        <w:t xml:space="preserve">, Jr., had achieved many things by the time he was 40 years old. He had graduated from business school with a master’s degree, worked as a manager at MCI, devised a $6 million money laundering scheme, and served two years in federal prison. Along the way he became divorced and unemployed, and had to move back in with his parents. As BusinessWeek reported, it </w:t>
      </w:r>
      <w:proofErr w:type="spellStart"/>
      <w:proofErr w:type="gramStart"/>
      <w:r>
        <w:t>was“</w:t>
      </w:r>
      <w:proofErr w:type="gramEnd"/>
      <w:r>
        <w:t>a</w:t>
      </w:r>
      <w:proofErr w:type="spellEnd"/>
      <w:r>
        <w:t xml:space="preserve"> story that should scare any MBA straight.” 1 Walt </w:t>
      </w:r>
      <w:proofErr w:type="spellStart"/>
      <w:r>
        <w:t>Pavlo</w:t>
      </w:r>
      <w:proofErr w:type="spellEnd"/>
      <w:r>
        <w:t xml:space="preserve">, the convicted white collar criminal, has been called by ABC News </w:t>
      </w:r>
      <w:proofErr w:type="spellStart"/>
      <w:r>
        <w:t>the“Visiting</w:t>
      </w:r>
      <w:proofErr w:type="spellEnd"/>
      <w:r>
        <w:t xml:space="preserve"> Fellow of </w:t>
      </w:r>
      <w:proofErr w:type="spellStart"/>
      <w:r>
        <w:t>Fraud”for</w:t>
      </w:r>
      <w:proofErr w:type="spellEnd"/>
      <w:r>
        <w:t xml:space="preserve"> his appearances on many campuses. At an appearance for a business school lecture, </w:t>
      </w:r>
      <w:proofErr w:type="spellStart"/>
      <w:r>
        <w:t>Pavlo</w:t>
      </w:r>
      <w:proofErr w:type="spellEnd"/>
      <w:r>
        <w:t xml:space="preserve"> claimed he was once a God-fearing student who played hard and straight. He told ABC’s Nightline that he was taught the catechism and Ten Commandments as a child and was taught not to steal, cheat, or curse. He was taught to be honest and truthful in all that he did. Upon completion of his MBA, he got a position at MCI, the communications giant, and started working in the collections department. He became very competitive and began fretting that the next guy might be outperforming him, so he ratcheted up his efforts. 2 </w:t>
      </w:r>
      <w:proofErr w:type="spellStart"/>
      <w:r>
        <w:t>Pavlo</w:t>
      </w:r>
      <w:proofErr w:type="spellEnd"/>
      <w:r>
        <w:t xml:space="preserve"> eventually became a senior manager at MCI. He was responsible for the billing and collection of almost $1 billion in monthly revenue for MCI’s carrier finance division. He had a meritorious employment history. In March 1996, </w:t>
      </w:r>
      <w:proofErr w:type="spellStart"/>
      <w:r>
        <w:t>Pavlo</w:t>
      </w:r>
      <w:proofErr w:type="spellEnd"/>
      <w:r>
        <w:t xml:space="preserve">, a member of his staff, and an outside business associate began to carry out a fraud involving several of MCI’s customers. When completed, the scheme had involved seven customers who were defrauded of $6 million over a six-month period. The money was stashed away in a Grand Cayman bank account. 3 In explaining his going astray, </w:t>
      </w:r>
      <w:proofErr w:type="spellStart"/>
      <w:r>
        <w:t>Pavlo</w:t>
      </w:r>
      <w:proofErr w:type="spellEnd"/>
      <w:r>
        <w:t xml:space="preserve"> detailed how much pressure he had been under and how he was having a difficult time meeting the targets and goals that had been set for </w:t>
      </w:r>
      <w:r>
        <w:lastRenderedPageBreak/>
        <w:t xml:space="preserve">him. He told a colleague about his struggle, and the colleague said </w:t>
      </w:r>
      <w:proofErr w:type="spellStart"/>
      <w:proofErr w:type="gramStart"/>
      <w:r>
        <w:t>that“</w:t>
      </w:r>
      <w:proofErr w:type="gramEnd"/>
      <w:r>
        <w:t>everybody</w:t>
      </w:r>
      <w:proofErr w:type="spellEnd"/>
      <w:r>
        <w:t xml:space="preserve"> was </w:t>
      </w:r>
      <w:proofErr w:type="spellStart"/>
      <w:r>
        <w:t>cheating”because“that’s</w:t>
      </w:r>
      <w:proofErr w:type="spellEnd"/>
      <w:r>
        <w:t xml:space="preserve"> the way you make </w:t>
      </w:r>
      <w:proofErr w:type="spellStart"/>
      <w:r>
        <w:t>it.”This</w:t>
      </w:r>
      <w:proofErr w:type="spellEnd"/>
      <w:r>
        <w:t xml:space="preserve"> became a pivotal moment in </w:t>
      </w:r>
      <w:proofErr w:type="spellStart"/>
      <w:r>
        <w:t>Pavlo’s</w:t>
      </w:r>
      <w:proofErr w:type="spellEnd"/>
      <w:r>
        <w:t xml:space="preserve"> life, one that started him down the path to white collar crime. 4 After stealing the $6 million, he began to live according to his newfound means—an expensive new car, </w:t>
      </w:r>
      <w:proofErr w:type="spellStart"/>
      <w:r>
        <w:t>handtailored</w:t>
      </w:r>
      <w:proofErr w:type="spellEnd"/>
      <w:r>
        <w:t xml:space="preserve"> Italian suits, and frequent holidays, often to the Cayman Islands. Six months into the fraud, auditors at MCI realized what he was </w:t>
      </w:r>
      <w:proofErr w:type="gramStart"/>
      <w:r>
        <w:t>doing</w:t>
      </w:r>
      <w:proofErr w:type="gramEnd"/>
      <w:r>
        <w:t xml:space="preserve"> and he was forced to resign. He thought the company would just write off the loss as bad debt to avoid adverse publicity, but his prayers were not answered. MCI brought in the FBI. Knowing he could not withstand a trial, </w:t>
      </w:r>
      <w:proofErr w:type="spellStart"/>
      <w:r>
        <w:t>Pavlo</w:t>
      </w:r>
      <w:proofErr w:type="spellEnd"/>
      <w:r>
        <w:t xml:space="preserve"> made a full confession and was sentenced to three years and five</w:t>
      </w:r>
      <w:r>
        <w:t xml:space="preserve"> </w:t>
      </w:r>
      <w:r>
        <w:t xml:space="preserve">months in prison. He was required to pay recompense from any subsequent earnings for the next 27 years. </w:t>
      </w:r>
      <w:proofErr w:type="spellStart"/>
      <w:r>
        <w:t>Pavlo</w:t>
      </w:r>
      <w:proofErr w:type="spellEnd"/>
      <w:r>
        <w:t xml:space="preserve"> served his time in prison, and after getting out, learned that his wife had filed for divorce. Penniless and homeless, he returned home to live with his parents but found no success in looking for work. 5 PAVLO’S SECOND CAREER At the end of one of his unsuccessful job interviews, </w:t>
      </w:r>
      <w:proofErr w:type="spellStart"/>
      <w:r>
        <w:t>Pavlo</w:t>
      </w:r>
      <w:proofErr w:type="spellEnd"/>
      <w:r>
        <w:t xml:space="preserve"> was told he did not get the job but was asked whether he could return to the company and speak to the employees about white collar crime. This was the beginning of his second career. Over the next couple of years, he spoke to the FBI, some of the nation’s top accounting firms, professional societies, and numerous business schools. </w:t>
      </w:r>
      <w:proofErr w:type="spellStart"/>
      <w:r>
        <w:t>Pavlo</w:t>
      </w:r>
      <w:proofErr w:type="spellEnd"/>
      <w:r>
        <w:t xml:space="preserve"> was asked by ABC’s </w:t>
      </w:r>
      <w:proofErr w:type="spellStart"/>
      <w:proofErr w:type="gramStart"/>
      <w:r>
        <w:t>Nightline:“</w:t>
      </w:r>
      <w:proofErr w:type="gramEnd"/>
      <w:r>
        <w:t>You</w:t>
      </w:r>
      <w:proofErr w:type="spellEnd"/>
      <w:r>
        <w:t xml:space="preserve"> are a convicted felon and an accomplished liar. Why should anybody listen to you?” </w:t>
      </w:r>
      <w:proofErr w:type="spellStart"/>
      <w:r>
        <w:t>Pavlo</w:t>
      </w:r>
      <w:proofErr w:type="spellEnd"/>
      <w:r>
        <w:t xml:space="preserve"> responded </w:t>
      </w:r>
      <w:proofErr w:type="gramStart"/>
      <w:r>
        <w:t>6 :</w:t>
      </w:r>
      <w:proofErr w:type="gramEnd"/>
      <w:r>
        <w:t xml:space="preserve"> Before I was a criminal or committed a criminal act, I was someone. I was someone who was on the fast track and did a lot of things right in my life. I’ve paid a significant price for what I’ve done, and I tell people that, and I educate people with a cautionary tale about what’s going on out there. I’m trying to make a difference, and it’s a chance for me to move on with my life and I feel good about my career, for once. For once in my life, I enjoy my work. THE PROS &amp; THE CONS </w:t>
      </w:r>
      <w:proofErr w:type="gramStart"/>
      <w:r>
        <w:t>The</w:t>
      </w:r>
      <w:proofErr w:type="gramEnd"/>
      <w:r>
        <w:t xml:space="preserve"> Pros &amp; The Cons, a Web-based company offering up an array of speakers on the subjects of white collar crime, fraud, and business ethics, demonstrates how the use of ex-cons in teaching business ethics has become a profitable enterprise. In addition to Walt </w:t>
      </w:r>
      <w:proofErr w:type="spellStart"/>
      <w:r>
        <w:t>Pavlo</w:t>
      </w:r>
      <w:proofErr w:type="spellEnd"/>
      <w:r>
        <w:t xml:space="preserve">, the company features several other speakers whose expertise grew out of their having spent time behind bars. Chuck Gallagher embezzled his </w:t>
      </w:r>
      <w:proofErr w:type="spellStart"/>
      <w:r>
        <w:t>clients’trust</w:t>
      </w:r>
      <w:proofErr w:type="spellEnd"/>
      <w:r>
        <w:t xml:space="preserve"> funds, served time in prison, and is now on the lecture circuit. Mark </w:t>
      </w:r>
      <w:proofErr w:type="spellStart"/>
      <w:r>
        <w:t>Morze</w:t>
      </w:r>
      <w:proofErr w:type="spellEnd"/>
      <w:r>
        <w:t xml:space="preserve"> committed an infamous fraud when he bilked banks and investors of $100 million before getting caught and serving time. Nick Wallace served six years in federal prison for bankrupting 69 savings and loan associations. Now, each of these speakers is ready and willing, for a price, to come to your business school or place of employment and share with you the secrets they </w:t>
      </w:r>
      <w:proofErr w:type="spellStart"/>
      <w:proofErr w:type="gramStart"/>
      <w:r>
        <w:t>learned“</w:t>
      </w:r>
      <w:proofErr w:type="gramEnd"/>
      <w:r>
        <w:t>from</w:t>
      </w:r>
      <w:proofErr w:type="spellEnd"/>
      <w:r>
        <w:t xml:space="preserve"> behind bars.” These speakers earn thousands of dollars per talk to speak to groups. 7 Some convicted business people have gone out on their own and written books about their experiences </w:t>
      </w:r>
      <w:proofErr w:type="gramStart"/>
      <w:r>
        <w:t>and also</w:t>
      </w:r>
      <w:proofErr w:type="gramEnd"/>
      <w:r>
        <w:t xml:space="preserve"> lectured to business schools, companies and government. Aaron Beam, one of the co-founders and first Chief Financial Officer of HealthSouth, one of America’s most successful health care companies, is a prime example. 8 Beam tells the story of his role in helping to perpetrate one of the biggest frauds in history. After prison time, Beam gives talks on business ethics and how to prevent corporate fraud, but also </w:t>
      </w:r>
      <w:proofErr w:type="gramStart"/>
      <w:r>
        <w:t>has to</w:t>
      </w:r>
      <w:proofErr w:type="gramEnd"/>
      <w:r>
        <w:t xml:space="preserve"> operate a one-man lawn care business to make a living. Beam thinks there are still those who think he is still wealthy, but he denies it. He </w:t>
      </w:r>
      <w:proofErr w:type="spellStart"/>
      <w:proofErr w:type="gramStart"/>
      <w:r>
        <w:t>observes“</w:t>
      </w:r>
      <w:proofErr w:type="gramEnd"/>
      <w:r>
        <w:t>Trust</w:t>
      </w:r>
      <w:proofErr w:type="spellEnd"/>
      <w:r>
        <w:t xml:space="preserve"> me— if you can—I would not be mowing lawns in the South Alabama summer heat if it was not necessary.” 9 OPPONENTS TO USING EX-CONS Not everyone is satisfied with the idea of using ex-cons to speak to business students. Business ethicist, Professor John C. Knapp has </w:t>
      </w:r>
      <w:proofErr w:type="spellStart"/>
      <w:proofErr w:type="gramStart"/>
      <w:r>
        <w:t>said,“</w:t>
      </w:r>
      <w:proofErr w:type="gramEnd"/>
      <w:r>
        <w:t>I’m</w:t>
      </w:r>
      <w:proofErr w:type="spellEnd"/>
      <w:r>
        <w:t xml:space="preserve"> disturbed that so many professors seem to be willing to invite </w:t>
      </w:r>
      <w:proofErr w:type="spellStart"/>
      <w:r>
        <w:t>Pavlo</w:t>
      </w:r>
      <w:proofErr w:type="spellEnd"/>
      <w:r>
        <w:t xml:space="preserve"> and other convicted felons into the classroom without verifying that their stories are true. Paying the ex-cons is rewarding them for committing a crime.” 10 A reader of BusinessWeek chimed </w:t>
      </w:r>
      <w:proofErr w:type="spellStart"/>
      <w:proofErr w:type="gramStart"/>
      <w:r>
        <w:t>in:“</w:t>
      </w:r>
      <w:proofErr w:type="gramEnd"/>
      <w:r>
        <w:t>Too</w:t>
      </w:r>
      <w:proofErr w:type="spellEnd"/>
      <w:r>
        <w:t xml:space="preserve"> bad they don’t </w:t>
      </w:r>
      <w:r>
        <w:lastRenderedPageBreak/>
        <w:t>pay $2,500 to honest people who never embezzled a penny to tell students that they shouldn’t be crooks.” 11 QUESTIONS FOR DISCUSSION</w:t>
      </w:r>
    </w:p>
    <w:p w:rsidR="00784D15" w:rsidRDefault="00784D15" w:rsidP="00784D15">
      <w:r>
        <w:t xml:space="preserve"> 1. What are the ethical issues in this case? </w:t>
      </w:r>
    </w:p>
    <w:p w:rsidR="00784D15" w:rsidRDefault="00784D15" w:rsidP="00784D15">
      <w:r>
        <w:t xml:space="preserve">2. What are the advantages and disadvantages of hiring ex-cons to speak to college students </w:t>
      </w:r>
      <w:proofErr w:type="gramStart"/>
      <w:r>
        <w:t>on the subject of business</w:t>
      </w:r>
      <w:proofErr w:type="gramEnd"/>
      <w:r>
        <w:t xml:space="preserve"> ethics? Is it appropriate for colleges and universities to pay felons to be guest speakers? </w:t>
      </w:r>
    </w:p>
    <w:p w:rsidR="00784D15" w:rsidRDefault="00784D15" w:rsidP="00784D15">
      <w:r>
        <w:t xml:space="preserve">3. What do you think you could learn from an ex-con speaking on business ethics? </w:t>
      </w:r>
    </w:p>
    <w:p w:rsidR="00784D15" w:rsidRDefault="00784D15" w:rsidP="00784D15">
      <w:r>
        <w:t xml:space="preserve">4. Successful business executives who speak to students </w:t>
      </w:r>
      <w:proofErr w:type="gramStart"/>
      <w:r>
        <w:t>on the subject of business</w:t>
      </w:r>
      <w:proofErr w:type="gramEnd"/>
      <w:r>
        <w:t xml:space="preserve"> ethics typically do not get paid. They do this as a service. Is it wrong to pay ex-cons to speak on their illicit motives and</w:t>
      </w:r>
      <w:r>
        <w:t xml:space="preserve"> activities?</w:t>
      </w:r>
    </w:p>
    <w:p w:rsidR="00784D15" w:rsidRDefault="00784D15" w:rsidP="00784D15"/>
    <w:p w:rsidR="00784D15" w:rsidRDefault="00784D15" w:rsidP="00784D15">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595). Cengage Learning. Kindle Edition.</w:t>
      </w:r>
    </w:p>
    <w:p w:rsidR="00784D15" w:rsidRDefault="00784D15" w:rsidP="00784D15"/>
    <w:p w:rsidR="00784D15" w:rsidRDefault="00784D15" w:rsidP="00784D15">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594). Cengage Learning. Kindle Edition.</w:t>
      </w:r>
    </w:p>
    <w:p w:rsidR="00784D15" w:rsidRDefault="00784D15" w:rsidP="00784D15"/>
    <w:p w:rsidR="00784D15" w:rsidRDefault="00784D15" w:rsidP="00784D15"/>
    <w:p w:rsidR="00784D15" w:rsidRDefault="00784D15" w:rsidP="00784D15"/>
    <w:p w:rsidR="00784D15" w:rsidRDefault="00784D15" w:rsidP="00784D15"/>
    <w:p w:rsidR="00784D15" w:rsidRDefault="00784D15" w:rsidP="00784D15"/>
    <w:p w:rsidR="00784D15" w:rsidRDefault="00784D15" w:rsidP="00784D15"/>
    <w:p w:rsidR="00784D15" w:rsidRDefault="00784D15" w:rsidP="00784D15"/>
    <w:p w:rsidR="00784D15" w:rsidRDefault="00784D15" w:rsidP="00784D15"/>
    <w:p w:rsidR="00784D15" w:rsidRDefault="00784D15" w:rsidP="00784D15"/>
    <w:p w:rsidR="00784D15" w:rsidRDefault="00784D15" w:rsidP="00784D15"/>
    <w:p w:rsidR="00784D15" w:rsidRDefault="00784D15" w:rsidP="00784D15"/>
    <w:p w:rsidR="00784D15" w:rsidRDefault="00784D15" w:rsidP="00784D15"/>
    <w:p w:rsidR="00784D15" w:rsidRDefault="00784D15" w:rsidP="00784D15"/>
    <w:p w:rsidR="00784D15" w:rsidRDefault="00784D15" w:rsidP="00784D15"/>
    <w:p w:rsidR="00784D15" w:rsidRDefault="00784D15" w:rsidP="00784D15"/>
    <w:p w:rsidR="006E05D9" w:rsidRDefault="006E05D9" w:rsidP="006E05D9">
      <w:r>
        <w:lastRenderedPageBreak/>
        <w:t xml:space="preserve">4.2 </w:t>
      </w:r>
      <w:r>
        <w:t>Walmart’s Labor Practices*</w:t>
      </w:r>
    </w:p>
    <w:p w:rsidR="006E05D9" w:rsidRDefault="006E05D9" w:rsidP="006E05D9">
      <w:r>
        <w:t xml:space="preserve"> Historically, the primary criticism of Walmart, the world’s largest company, has been its impact on communities and small merchants. Anti-sprawl activists and small-town merchants</w:t>
      </w:r>
      <w:proofErr w:type="gramStart"/>
      <w:r>
        <w:t>, in particular, have</w:t>
      </w:r>
      <w:proofErr w:type="gramEnd"/>
      <w:r>
        <w:t xml:space="preserve"> taken issue with the company moving into their communities. 1 In Case 1—Walmart: The Main Street Merchant of Doom, these issues were presented in some detail. In the past decade, however, other issues concerning the company have become important as well and have begun cropping up in the news with increased frequency. </w:t>
      </w:r>
      <w:proofErr w:type="gramStart"/>
      <w:r>
        <w:t>In particular, Walmart’s</w:t>
      </w:r>
      <w:proofErr w:type="gramEnd"/>
      <w:r>
        <w:t xml:space="preserve"> labor practices and treatment of its employees have raised many issues in public and business discussions. Paradoxically, Walmart refers to its employees </w:t>
      </w:r>
      <w:proofErr w:type="spellStart"/>
      <w:proofErr w:type="gramStart"/>
      <w:r>
        <w:t>as“</w:t>
      </w:r>
      <w:proofErr w:type="gramEnd"/>
      <w:r>
        <w:t>associates,”a</w:t>
      </w:r>
      <w:proofErr w:type="spellEnd"/>
      <w:r>
        <w:t xml:space="preserve"> term intended to bestow a more lofty status on its human resources than the </w:t>
      </w:r>
      <w:proofErr w:type="spellStart"/>
      <w:r>
        <w:t>term“employees</w:t>
      </w:r>
      <w:proofErr w:type="spellEnd"/>
      <w:r>
        <w:t xml:space="preserve">.” Many people do view Walmart as an excellent provider of jobs in communities, and </w:t>
      </w:r>
      <w:proofErr w:type="gramStart"/>
      <w:r>
        <w:t>in spite of</w:t>
      </w:r>
      <w:proofErr w:type="gramEnd"/>
      <w:r>
        <w:t xml:space="preserve"> criticisms that have been raised, people continue to seek out employment with Walmart. Though it has high turnover, it is viewed by countless job seekers as a stable place to work, and some individuals have sought to establish careers at the company. In 2013, Walmart was ranked #27 in the top fifty of </w:t>
      </w:r>
      <w:proofErr w:type="spellStart"/>
      <w:proofErr w:type="gramStart"/>
      <w:r>
        <w:t>the“</w:t>
      </w:r>
      <w:proofErr w:type="gramEnd"/>
      <w:r>
        <w:t>World’s</w:t>
      </w:r>
      <w:proofErr w:type="spellEnd"/>
      <w:r>
        <w:t xml:space="preserve"> Most Admired </w:t>
      </w:r>
      <w:proofErr w:type="spellStart"/>
      <w:r>
        <w:t>Companies”in</w:t>
      </w:r>
      <w:proofErr w:type="spellEnd"/>
      <w:r>
        <w:t xml:space="preserve"> the annual Fortune magazine rankings. 2 In spite of Walmart being ranked highly for years, Fortune writer Jerry </w:t>
      </w:r>
      <w:proofErr w:type="spellStart"/>
      <w:r>
        <w:t>Useem</w:t>
      </w:r>
      <w:proofErr w:type="spellEnd"/>
      <w:r>
        <w:t xml:space="preserve"> </w:t>
      </w:r>
      <w:proofErr w:type="spellStart"/>
      <w:proofErr w:type="gramStart"/>
      <w:r>
        <w:t>asked,“</w:t>
      </w:r>
      <w:proofErr w:type="gramEnd"/>
      <w:r>
        <w:t>Should</w:t>
      </w:r>
      <w:proofErr w:type="spellEnd"/>
      <w:r>
        <w:t xml:space="preserve"> we admire Walmart?” He </w:t>
      </w:r>
      <w:proofErr w:type="spellStart"/>
      <w:proofErr w:type="gramStart"/>
      <w:r>
        <w:t>continued,“</w:t>
      </w:r>
      <w:proofErr w:type="gramEnd"/>
      <w:r>
        <w:t>Some</w:t>
      </w:r>
      <w:proofErr w:type="spellEnd"/>
      <w:r>
        <w:t xml:space="preserve"> say it’s evil. Others insist it’s a model of all that’s right with America. Who are we to believe?” 3 Figure 1 presents some recent corporate facts about Walmart and its associates. Many different employee-related issues with respect to Walmart have been the focus of a great deal of news coverage in the past few years. The company has been accused of hiring too many part-time workers; offering jobs that are actually dead-ends; paying low wages and substandard benefits; forcing workers to </w:t>
      </w:r>
      <w:proofErr w:type="gramStart"/>
      <w:r>
        <w:t>work“</w:t>
      </w:r>
      <w:proofErr w:type="spellStart"/>
      <w:proofErr w:type="gramEnd"/>
      <w:r>
        <w:t>offthe</w:t>
      </w:r>
      <w:proofErr w:type="spellEnd"/>
      <w:r>
        <w:t>-</w:t>
      </w:r>
      <w:proofErr w:type="spellStart"/>
      <w:r>
        <w:t>clock,”that</w:t>
      </w:r>
      <w:proofErr w:type="spellEnd"/>
      <w:r>
        <w:t xml:space="preserve"> is, to work overtime without overtime pay; and taking advantage of illegal immigrants. Over the years, the company has also been accused of gender discrimination against women, who occupy most jobs at the company. In addition to fielding allegations of employee mistreatment, Walmart (which currently is not unionized) has fought unions and unionization everywhere it locates. LOW PAY, HARD WORK, QUESTIONABLE TREATMENT Walmart is the nation’s largest private employer. It employs 2 2 million worldwide—1 3 million in the United States alone. 4 As such, it is not surprising that it has </w:t>
      </w:r>
      <w:proofErr w:type="gramStart"/>
      <w:r>
        <w:t>a large number of</w:t>
      </w:r>
      <w:proofErr w:type="gramEnd"/>
      <w:r>
        <w:t xml:space="preserve"> interactions with employees, and these interactions will be both positive and negative. Walmart claims to </w:t>
      </w:r>
      <w:proofErr w:type="spellStart"/>
      <w:proofErr w:type="gramStart"/>
      <w:r>
        <w:t>offer“</w:t>
      </w:r>
      <w:proofErr w:type="gramEnd"/>
      <w:r>
        <w:t>good</w:t>
      </w:r>
      <w:proofErr w:type="spellEnd"/>
      <w:r>
        <w:t xml:space="preserve"> jobs, (and) good </w:t>
      </w:r>
      <w:proofErr w:type="spellStart"/>
      <w:r>
        <w:t>careers,”but</w:t>
      </w:r>
      <w:proofErr w:type="spellEnd"/>
      <w:r>
        <w:t xml:space="preserve"> a number of employees have become vocal in recent years about their working conditions at the company. As with many retailers and service industries, Walmart is accused of offering low pay and few benefits. Many of these employees have been angered by the disparity between their low wages and the company’s high profits. 5 One Person’s Experience Journalist Barbara Ehrenreich, author of the best-seller Nickel and Dimed: On (Not) Getting by in America,” spent three weeks working at a Walmart to get insights</w:t>
      </w:r>
      <w:r>
        <w:t xml:space="preserve"> </w:t>
      </w:r>
    </w:p>
    <w:p w:rsidR="00784D15" w:rsidRDefault="006E05D9" w:rsidP="006E05D9">
      <w:r>
        <w:t>Fig sent photo screen shot</w:t>
      </w:r>
    </w:p>
    <w:p w:rsidR="006E05D9" w:rsidRDefault="006E05D9" w:rsidP="006E05D9">
      <w:r>
        <w:t xml:space="preserve">into whether many of the claims she had heard about Walmart’s treatment of employees was true. Ehrenreich claimed she’d heard stories about Walmart workers being locked in stores overnight and being asked to work extra hours without overtime pay. During her three weeks there, she said she saw one facet of the mega-retailer that most people who shop there never get to see. She remembered workers having to crouch behind racks of clothing to chat with coworkers because her department head forbade talking among workers during work hours. 6 Ehrenreich complained that it was undignified for women in their 50s to have to resort to such behavior on the job. Further, she observed that many of the store’s cheapest items were often unaffordable to the workers who sold them because of their low </w:t>
      </w:r>
      <w:r>
        <w:lastRenderedPageBreak/>
        <w:t xml:space="preserve">pay. She observed: “when you work for a company who you can’t afford to buy their product, you’re in </w:t>
      </w:r>
      <w:proofErr w:type="spellStart"/>
      <w:r>
        <w:t>trouble.”She</w:t>
      </w:r>
      <w:proofErr w:type="spellEnd"/>
      <w:r>
        <w:t xml:space="preserve"> went </w:t>
      </w:r>
      <w:proofErr w:type="spellStart"/>
      <w:r>
        <w:t>on,“Here</w:t>
      </w:r>
      <w:proofErr w:type="spellEnd"/>
      <w:r>
        <w:t xml:space="preserve"> is this store that’s oriented toward the lower end of the economic spectrum, but not low enough [for its own workers].”She said on one occasion she had to go to the local food bank and she was mistaken for another Walmart worker who had just been there. 7 Of course, some people would say that there is nothing wrong with low pay and few benefits if a business can still find workers willing to work there. After all, in a free market, this is the way the economic system works. And, indeed, one reason Walmart has been so efficient and has contributed to nationwide productivity increases is precisely because of its tight controls on labor costs. The McKinsey consulting group has said that Walmart was responsible for roughly 25 percent of the nation’s productivity gains in the 1990s. Their low prices have also contributed significantly to low inflation. Financial guru Warren Buffett expressed the opinion that Walmart has contributed more than any other company to the economic vigor that is found in America. 8 Working Off-the-Clock and without Breaks One of the most serious allegations of unfair treatment reported by some Walmart employees is that of being asked </w:t>
      </w:r>
      <w:proofErr w:type="spellStart"/>
      <w:proofErr w:type="gramStart"/>
      <w:r>
        <w:t>to“</w:t>
      </w:r>
      <w:proofErr w:type="gramEnd"/>
      <w:r>
        <w:t>work</w:t>
      </w:r>
      <w:proofErr w:type="spellEnd"/>
      <w:r>
        <w:t xml:space="preserve"> off-the-</w:t>
      </w:r>
      <w:proofErr w:type="spellStart"/>
      <w:r>
        <w:t>clock.”This</w:t>
      </w:r>
      <w:proofErr w:type="spellEnd"/>
      <w:r>
        <w:t xml:space="preserve"> means that employees are pressured to do overtime work for which they do not get paid. One employee reported that he was asked to work off-the-clock by both the store manager and the assistant manager. The allegation is that managers would wait until an employee had clocked out and then say something </w:t>
      </w:r>
      <w:proofErr w:type="spellStart"/>
      <w:proofErr w:type="gramStart"/>
      <w:r>
        <w:t>like,“</w:t>
      </w:r>
      <w:proofErr w:type="gramEnd"/>
      <w:r>
        <w:t>Do</w:t>
      </w:r>
      <w:proofErr w:type="spellEnd"/>
      <w:r>
        <w:t xml:space="preserve"> me a favor. I don’t have anyone coming in—could you stay </w:t>
      </w:r>
      <w:proofErr w:type="spellStart"/>
      <w:r>
        <w:t>here</w:t>
      </w:r>
      <w:proofErr w:type="gramStart"/>
      <w:r>
        <w:t>?”Before</w:t>
      </w:r>
      <w:proofErr w:type="spellEnd"/>
      <w:proofErr w:type="gramEnd"/>
      <w:r>
        <w:t xml:space="preserve"> you knew it, four to five hours passed before you got away. 9 According to Walmart’s 2013 Annual Report, the company had, indeed, been the defendant in several cases pertaining to wage-and-hour class action since 2002.</w:t>
      </w:r>
      <w:r>
        <w:t xml:space="preserve"> </w:t>
      </w:r>
      <w:r>
        <w:t xml:space="preserve">The Pressure Is </w:t>
      </w:r>
      <w:proofErr w:type="gramStart"/>
      <w:r>
        <w:t>On</w:t>
      </w:r>
      <w:proofErr w:type="gramEnd"/>
      <w:r>
        <w:t xml:space="preserve"> The company has blamed individual store and department managers for any unpaid overtime. They claim it is against company policy to not pay for overtime. However, there is evidence that managers have been under significant pressure from corporate headquarters to get more work done than can be done with the number of employees allowed. One attorney for an employee said that headquarters collects reams of data on every store and every employee and use sales figures to determine how many hours of labor it wants to allocate to each store. Then, the store managers are required to schedule fewer hours than allotted and their store performance is closely monitored </w:t>
      </w:r>
      <w:proofErr w:type="gramStart"/>
      <w:r>
        <w:t>on a daily basis</w:t>
      </w:r>
      <w:proofErr w:type="gramEnd"/>
      <w:r>
        <w:t xml:space="preserve">. The store managers, in turn, put pressure on lower managers, and employees start feeling the pressure to work hours without pay. In another case, a former Walmart manager claimed that supervisors had been known to regularly delete hours from time records and even to reprimand employees who claimed overtime </w:t>
      </w:r>
      <w:proofErr w:type="gramStart"/>
      <w:r>
        <w:t>hours</w:t>
      </w:r>
      <w:proofErr w:type="gramEnd"/>
      <w:r>
        <w:t xml:space="preserve"> so the store could keep its labor costs under control. 11 LABOR UNION RESISTANCE Because of employee complaints and desires to have higher wages and more generous benefits, Walmart employees have been targeted by union organizers for decades. Walmart’s huge size and number of employees allows the firm to </w:t>
      </w:r>
      <w:proofErr w:type="spellStart"/>
      <w:proofErr w:type="gramStart"/>
      <w:r>
        <w:t>increasingly“</w:t>
      </w:r>
      <w:proofErr w:type="gramEnd"/>
      <w:r>
        <w:t>set</w:t>
      </w:r>
      <w:proofErr w:type="spellEnd"/>
      <w:r>
        <w:t xml:space="preserve"> the standard for wages and benefits throughout the U.S. economy.” 12 Unionization Attempts Across the country, workers in many states have tried to get unions organized, but so far they have not had much success. According to one report, employees at more than 100 stores in 25 states have been trying to get union representation. Walmart has tried in various ways to fight the union organizing efforts. The company has engaged in some actions which have been judged to be in violation of federal labor laws. Walmart has been held to be in violation of the law in ten separate cases in which the National Labor Relations Board has ruled that it has engaged in illegal activities such as confiscating union literature, interrogating workers, and discharging union sympathizers. 13 According to one management consultant, Walmart will go to great lengths to keep unions out. At the time of writing, there are no unions in any part of Walmart. Back in 2000, the meat-cutting department at a Walmart in Jacksonville, Texas, voted to join the United Food and Commercial Workers (UFCW) union, becoming the only </w:t>
      </w:r>
      <w:r>
        <w:lastRenderedPageBreak/>
        <w:t xml:space="preserve">Walmart store that had successfully unionized. The company responded quickly. Within two weeks, Walmart </w:t>
      </w:r>
      <w:proofErr w:type="gramStart"/>
      <w:r>
        <w:t>totally eliminated</w:t>
      </w:r>
      <w:proofErr w:type="gramEnd"/>
      <w:r>
        <w:t xml:space="preserve"> its meat-cutting departments throughout the company nationwide. 14 The company claimed it took this action as part of a strategy to have meat cut by outside vendors and supplied differently rather than as a decision to eliminate the union. The UFCW has been the most aggressive force in trying to unionize Walmart across the country. Several full-time union organizers have traveled the country trying to convince employees to agree to a union vote in their store. The UFCW, which represents 1 4 million workers in the grocery and retail industry, has representatives in many different cities attempting to convince workers to sign a card indicating they want a union vote held at their store. According to the National Labor Relations Board, a workplace needs 30 percent of its workers to sign cards calling for a union election to have one held. Unions often try to get 50 percent of the employees to sign a card, because they want to increase their chances of winning. 15 Success in Union Resistance There are several reasons why the unions have not been successful in unionizing Walmart. First, many employees feel intimidated by the company and fear signing on with a union. They fear retaliation of some kind, and many cannot afford to lose their jobs. Second, Walmart has mastered the art and science of fighting unionization. At one point, the company had a “union avoidance </w:t>
      </w:r>
      <w:proofErr w:type="spellStart"/>
      <w:r>
        <w:t>program</w:t>
      </w:r>
      <w:proofErr w:type="gramStart"/>
      <w:r>
        <w:t>.”In</w:t>
      </w:r>
      <w:proofErr w:type="spellEnd"/>
      <w:proofErr w:type="gramEnd"/>
      <w:r>
        <w:t xml:space="preserve"> this program, the company, with its vast resources, would wear people down and even destroy their spirit. One consultant said that each Walmart manager is taught to take attempts at union organizing personally and to consider that supporting a union is like slapping the supervisor in the face. 16 Walmart </w:t>
      </w:r>
      <w:proofErr w:type="gramStart"/>
      <w:r>
        <w:t>is considered to be</w:t>
      </w:r>
      <w:proofErr w:type="gramEnd"/>
      <w:r>
        <w:t xml:space="preserve"> a very sophisticated adversary when it comes to fighting unionization. At </w:t>
      </w:r>
      <w:proofErr w:type="gramStart"/>
      <w:r>
        <w:t>one point</w:t>
      </w:r>
      <w:proofErr w:type="gramEnd"/>
      <w:r>
        <w:t xml:space="preserve"> managers had been asked to call a 24-hour hotline if they ever see a hint of unionization taking place, and a labor team can be dispatched to a store under threat at a moment’s notice. 17 Third, many </w:t>
      </w:r>
      <w:proofErr w:type="spellStart"/>
      <w:r>
        <w:t>Walmarts</w:t>
      </w:r>
      <w:proofErr w:type="spellEnd"/>
      <w:r>
        <w:t xml:space="preserve"> </w:t>
      </w:r>
      <w:proofErr w:type="gramStart"/>
      <w:r>
        <w:t>are located in</w:t>
      </w:r>
      <w:proofErr w:type="gramEnd"/>
      <w:r>
        <w:t xml:space="preserve"> southern states that do not have a history and tradition of unionization. 18 Regardless, unions in cities in the north continue, most recently in Chicago, ferociously fighting the company’s plans to locate in historically union territory, but they have not had great success. These cities</w:t>
      </w:r>
      <w:r>
        <w:t xml:space="preserve"> </w:t>
      </w:r>
      <w:r>
        <w:t xml:space="preserve">•Female workers in hourly jobs earned $1,100 annually less than men. •Women managers earned $14,500 annually less than their male counterparts. •65 percent of Walmart’s hourly employees were female, but two-thirds of the company’s managers were men. •On average, it took men just 2 86 years to get promoted to assistant manager, but it took women 4 38 years, despite better performance ratings. 31 Individual cases also documented allegations of sex discrimination against the company. The case of Gretchen Adams is illustrative. Adams, the mother of four, took an hourly job at the Walmart in Stillwater, Oklahoma, in 1993. Adams was quickly promoted to manager of the deli department, where she supervised 60 workers and flew around the country training hundreds of other workers. She learned that a man she had trained was making $3,500 more than her, and she was told it </w:t>
      </w:r>
      <w:proofErr w:type="spellStart"/>
      <w:proofErr w:type="gramStart"/>
      <w:r>
        <w:t>was“</w:t>
      </w:r>
      <w:proofErr w:type="gramEnd"/>
      <w:r>
        <w:t>a</w:t>
      </w:r>
      <w:proofErr w:type="spellEnd"/>
      <w:r>
        <w:t xml:space="preserve"> </w:t>
      </w:r>
      <w:proofErr w:type="spellStart"/>
      <w:r>
        <w:t>fluke.”She</w:t>
      </w:r>
      <w:proofErr w:type="spellEnd"/>
      <w:r>
        <w:t xml:space="preserve"> witnessed other men leapfrog past her, and she never landed the job of store manager she says she was promised. Adams claimed she complained </w:t>
      </w:r>
      <w:proofErr w:type="spellStart"/>
      <w:proofErr w:type="gramStart"/>
      <w:r>
        <w:t>and“</w:t>
      </w:r>
      <w:proofErr w:type="gramEnd"/>
      <w:r>
        <w:t>they</w:t>
      </w:r>
      <w:proofErr w:type="spellEnd"/>
      <w:r>
        <w:t xml:space="preserve"> told me where to </w:t>
      </w:r>
      <w:proofErr w:type="spellStart"/>
      <w:r>
        <w:t>go.”She</w:t>
      </w:r>
      <w:proofErr w:type="spellEnd"/>
      <w:r>
        <w:t xml:space="preserve"> quit the company at the end of 2001. 32 Other women made sworn statements that Walmart had denied them requests to be placed in a management training position leading to a salaried position, denied them jobs as support managers in favor of men who had less seniority or qualifications, gave promotions to men with less experience, and were fired for not going along with alleged acts of sexual harassment. 33 A summary of the major sex discrimination allegations against Walmart includes three major areas. First, women claim they have been denied equal promotions. Second, women claim they have been paid less for the same jobs, even when they have more experience. Third, women claim they are subjected to sexist actions and gender stereotyping. 34 Did Top Management Know? Lawyers for the plaintiffs are developing the argument that top managers at Walmart knew about the sex bias that was taking place in the company. </w:t>
      </w:r>
      <w:r>
        <w:lastRenderedPageBreak/>
        <w:t xml:space="preserve">The lawyers are preparing to argue that women complained to corporate executives, including then CEO Lee Scott, about pay disparities or sexism and received very little response. They also argue that information was shared with board members and that outsiders complained and got little or no response from corporate offices. 35 The Company’s Defense Walmart has long argued that it treats its female employees fairly. The company has said that women do not apply for promotion as often as men, and this accounts for the underrepresentation of women. 36 The main argument by the company has been its opposition to the lawsuit being categorized as a class-action lawsuit. Walmart argued that decisions about employees are made at the individual store level and that a class-action lawsuit is too unwieldy because the company should be able to present evidence defending itself against each individual plaintiff’s claims and that this would not be possible in a class-action trial. Walmart claims that in a class-action lawsuit of this size, it means that store managers will not be given the opportunity to explain how they made individual compensation and promotion decisions. The company argued in its appeal of the </w:t>
      </w:r>
      <w:proofErr w:type="spellStart"/>
      <w:r>
        <w:t>classaction</w:t>
      </w:r>
      <w:proofErr w:type="spellEnd"/>
      <w:r>
        <w:t xml:space="preserve"> judgment that the class was certified under laws intended to provide injunctive relief, that is, to stop a </w:t>
      </w:r>
      <w:proofErr w:type="gramStart"/>
      <w:r>
        <w:t>particular practice</w:t>
      </w:r>
      <w:proofErr w:type="gramEnd"/>
      <w:r>
        <w:t xml:space="preserve">, but that the judge ruled that the class can also seek monetary damages that the company does not think applies to the case. Part of the monetary relief could be punitive damages, but for these to apply, it has to be proven that Walmart </w:t>
      </w:r>
      <w:proofErr w:type="spellStart"/>
      <w:proofErr w:type="gramStart"/>
      <w:r>
        <w:t>management“</w:t>
      </w:r>
      <w:proofErr w:type="gramEnd"/>
      <w:r>
        <w:t>fostered</w:t>
      </w:r>
      <w:proofErr w:type="spellEnd"/>
      <w:r>
        <w:t xml:space="preserve"> or recklessly ignored discriminatory </w:t>
      </w:r>
      <w:proofErr w:type="spellStart"/>
      <w:r>
        <w:t>practices.”The</w:t>
      </w:r>
      <w:proofErr w:type="spellEnd"/>
      <w:r>
        <w:t xml:space="preserve"> judge concluded that whereas the individual decisions were made at specific store locations, there was some evidence of a corporate culture of gender stereotyping that may have affected the decisions made at the store level. 37 Judge Martin Jenkins was not ruling on the merits of the case, but was simply saying there was some evidence of a corporate culture permeating the organization that may be related to the discrimination, and thus he allowed the case to move forward as a class action. In April 2010, a federal appeals court ruled that the gender discrimination lawsuit could move forward as a class action. It has been estimated that if the company lost this lawsuit, it could cost Walmart upward of $1 billion. In addition, a loss would be a terrible blow to its reputation and much-improved corporate image. 38 Changes in Labor Practices at Walmart Partially </w:t>
      </w:r>
      <w:proofErr w:type="gramStart"/>
      <w:r>
        <w:t>as a result of</w:t>
      </w:r>
      <w:proofErr w:type="gramEnd"/>
      <w:r>
        <w:t xml:space="preserve"> criticism and bad publicity Walmart has been receiving in recent years, the company announced some changes that were planned to improve conditions for its workers. In 2004, then CEO Lee Scott outlined the changes at one of its annual shareholders’ meeting in Fayetteville, Arkansas, but it may take several</w:t>
      </w:r>
      <w:r>
        <w:t xml:space="preserve"> </w:t>
      </w:r>
      <w:r>
        <w:t xml:space="preserve">years before the true impact of the changes take place and are felt throughout the company. 39 One change would include the creation of a compliance group to oversee </w:t>
      </w:r>
      <w:proofErr w:type="spellStart"/>
      <w:r>
        <w:t>workers’pay</w:t>
      </w:r>
      <w:proofErr w:type="spellEnd"/>
      <w:r>
        <w:t xml:space="preserve">, hours, and breaks. The company is also testing a new program that will alert cashiers when it is time for them to take a meal break. Another change is the implementation of a new system that will require employees to sign off on any changes that are made to their time cards. The company also plans to implement software that will force managers to adhere to state employment rules regarding areas such as how late teenagers can work. While announcing these new policies, Scott mentioned several times that he was tired of the adverse publicity that the company was getting. 40 WALMART’S CHARM OFFENSIVE Walmart has been battered by adverse publicity in recent years and has been working to improve its image. Some of the articles aimed at the company included the </w:t>
      </w:r>
      <w:proofErr w:type="spellStart"/>
      <w:proofErr w:type="gramStart"/>
      <w:r>
        <w:t>following:“</w:t>
      </w:r>
      <w:proofErr w:type="gramEnd"/>
      <w:r>
        <w:t>Attack</w:t>
      </w:r>
      <w:proofErr w:type="spellEnd"/>
      <w:r>
        <w:t xml:space="preserve"> of the Wal-Martyrs,” 41 “Bruised in Bentonville,” 42 </w:t>
      </w:r>
      <w:proofErr w:type="spellStart"/>
      <w:r>
        <w:t>and“The</w:t>
      </w:r>
      <w:proofErr w:type="spellEnd"/>
      <w:r>
        <w:t xml:space="preserve"> Unending Woes of Lee Scott (CEO).” 43 Its economic woes have been chronicled </w:t>
      </w:r>
      <w:proofErr w:type="spellStart"/>
      <w:r>
        <w:t>as“Wal</w:t>
      </w:r>
      <w:proofErr w:type="spellEnd"/>
      <w:r>
        <w:t xml:space="preserve">-Mart’s Midlife Crisis.” 44 But, beginning in about 2005, the company ratcheted up its charm offensive by trying to enhance its public image. Then-CEO Lee Scott admitted the company was trying to improve its image by being more open to its critics and trying to take specific steps to improve the way the world perceived the company. He admitted that when growth was easier, they could ignore their critics, but as the share price slowed its growth, the company had to start </w:t>
      </w:r>
      <w:r>
        <w:lastRenderedPageBreak/>
        <w:t xml:space="preserve">reaching out and being more responsive to the concerns raised. 45 Specific Actions Walmart has sought to improve its image with stakeholders on four fronts. First, </w:t>
      </w:r>
      <w:proofErr w:type="gramStart"/>
      <w:r>
        <w:t>in the area of</w:t>
      </w:r>
      <w:proofErr w:type="gramEnd"/>
      <w:r>
        <w:t xml:space="preserve"> outreach, the company opened offices in eight major cities in an attempt to improve community relations and be responsive to local critics. Second, the company met with several activist groups seeking to improve its environmental impact. Third, the company hired Business for Social Responsibility (BSR), the nonprofit organization, to help it establish better relations with </w:t>
      </w:r>
      <w:proofErr w:type="spellStart"/>
      <w:r>
        <w:t>antisweatshop</w:t>
      </w:r>
      <w:proofErr w:type="spellEnd"/>
      <w:r>
        <w:t xml:space="preserve"> advocates and to strengthen its global labor monitoring program. Fourth, the company set up quick-response teams in Washington and at its Arkansas headquarters, with the help of a public relations firm, so that it could be more responsive to public criticism. 46 It appears that Walmart has finally realized the legitimacy of </w:t>
      </w:r>
      <w:proofErr w:type="spellStart"/>
      <w:proofErr w:type="gramStart"/>
      <w:r>
        <w:t>the“</w:t>
      </w:r>
      <w:proofErr w:type="gramEnd"/>
      <w:r>
        <w:t>stakeholder</w:t>
      </w:r>
      <w:proofErr w:type="spellEnd"/>
      <w:r>
        <w:t xml:space="preserve"> </w:t>
      </w:r>
      <w:proofErr w:type="spellStart"/>
      <w:r>
        <w:t>effect”:“As</w:t>
      </w:r>
      <w:proofErr w:type="spellEnd"/>
      <w:r>
        <w:t xml:space="preserve"> companies grow and develop, some stakeholders become more important than others, and new stakeholders sometimes emerge.” 47 In 2009, one writer was exclaiming how Walmart’s image had moved from demon to darling, but in the world of public relations, retaining a solid corporate image is a challenging task. 48 A New CEO </w:t>
      </w:r>
      <w:proofErr w:type="gramStart"/>
      <w:r>
        <w:t>In</w:t>
      </w:r>
      <w:proofErr w:type="gramEnd"/>
      <w:r>
        <w:t xml:space="preserve"> 2009, CEO Lee Scott relinquished his position, and the board elected Mike Duke to be the new CEO effective February 1, 2009. Scott would remain as chairperson of the board’s executive committee until 2011 and would remain active in lobbying for the company and in corporate green initiatives. Duke has </w:t>
      </w:r>
      <w:proofErr w:type="spellStart"/>
      <w:proofErr w:type="gramStart"/>
      <w:r>
        <w:t>a“</w:t>
      </w:r>
      <w:proofErr w:type="gramEnd"/>
      <w:r>
        <w:t>nice</w:t>
      </w:r>
      <w:proofErr w:type="spellEnd"/>
      <w:r>
        <w:t xml:space="preserve"> guy” reputation, is very low-key, and is known to be a strategic thinker and risk taker. 49 In 2010, Walmart continued its emphasis on sustainability and corporate philanthropy. The company unveiled an environmental labeling program for its products in a decision that some say may redefine the design and makeup of consumer goods sold around the globe. 50 And the company also announced that it planned to ramp up its donations to the nation’s food banks to a total of about $2 billi</w:t>
      </w:r>
      <w:r>
        <w:t xml:space="preserve">on over the next five years. </w:t>
      </w:r>
    </w:p>
    <w:p w:rsidR="006E05D9" w:rsidRPr="006E05D9" w:rsidRDefault="006E05D9" w:rsidP="006E05D9">
      <w:pPr>
        <w:rPr>
          <w:b/>
        </w:rPr>
      </w:pPr>
      <w:r w:rsidRPr="006E05D9">
        <w:rPr>
          <w:b/>
        </w:rPr>
        <w:t xml:space="preserve">QUESTIONS FOR DISCUSSION 1. Identify and describe the major ethical issues facing Walmart and the likely stakeholders to be affected. </w:t>
      </w:r>
    </w:p>
    <w:p w:rsidR="006E05D9" w:rsidRPr="006E05D9" w:rsidRDefault="006E05D9" w:rsidP="006E05D9">
      <w:pPr>
        <w:rPr>
          <w:b/>
        </w:rPr>
      </w:pPr>
      <w:r w:rsidRPr="006E05D9">
        <w:rPr>
          <w:b/>
        </w:rPr>
        <w:t xml:space="preserve">2. Walmart has been said to have excessive power in its relationship with communities. How is its manifestation of power with employees </w:t>
      </w:r>
      <w:proofErr w:type="gramStart"/>
      <w:r w:rsidRPr="006E05D9">
        <w:rPr>
          <w:b/>
        </w:rPr>
        <w:t>similar to</w:t>
      </w:r>
      <w:proofErr w:type="gramEnd"/>
      <w:r w:rsidRPr="006E05D9">
        <w:rPr>
          <w:b/>
        </w:rPr>
        <w:t xml:space="preserve"> or different than with communities? Which is the most serious issue? Why?</w:t>
      </w:r>
    </w:p>
    <w:p w:rsidR="006E05D9" w:rsidRPr="006E05D9" w:rsidRDefault="006E05D9" w:rsidP="006E05D9">
      <w:pPr>
        <w:rPr>
          <w:b/>
        </w:rPr>
      </w:pPr>
      <w:r w:rsidRPr="006E05D9">
        <w:rPr>
          <w:b/>
        </w:rPr>
        <w:t xml:space="preserve"> 3. Are many of the allegations by employees at Walmart just reflections of the changing social contract between companies and their workers? Are many of the so-called problems just the free-enterprise system at work? Discuss.</w:t>
      </w:r>
    </w:p>
    <w:p w:rsidR="006E05D9" w:rsidRPr="006E05D9" w:rsidRDefault="006E05D9" w:rsidP="006E05D9">
      <w:pPr>
        <w:rPr>
          <w:b/>
        </w:rPr>
      </w:pPr>
      <w:r w:rsidRPr="006E05D9">
        <w:rPr>
          <w:b/>
        </w:rPr>
        <w:t xml:space="preserve"> 4. Regarding the various labor practices discussed in this case, do they reflect immoral or just amoral management actions?</w:t>
      </w:r>
    </w:p>
    <w:p w:rsidR="006E05D9" w:rsidRPr="006E05D9" w:rsidRDefault="006E05D9" w:rsidP="006E05D9">
      <w:pPr>
        <w:rPr>
          <w:b/>
        </w:rPr>
      </w:pPr>
      <w:r w:rsidRPr="006E05D9">
        <w:rPr>
          <w:b/>
        </w:rPr>
        <w:t xml:space="preserve"> 5. Is the practice of being required </w:t>
      </w:r>
      <w:proofErr w:type="spellStart"/>
      <w:proofErr w:type="gramStart"/>
      <w:r w:rsidRPr="006E05D9">
        <w:rPr>
          <w:b/>
        </w:rPr>
        <w:t>to“</w:t>
      </w:r>
      <w:proofErr w:type="gramEnd"/>
      <w:r w:rsidRPr="006E05D9">
        <w:rPr>
          <w:b/>
        </w:rPr>
        <w:t>work</w:t>
      </w:r>
      <w:proofErr w:type="spellEnd"/>
      <w:r w:rsidRPr="006E05D9">
        <w:rPr>
          <w:b/>
        </w:rPr>
        <w:t xml:space="preserve"> off - the-</w:t>
      </w:r>
      <w:proofErr w:type="spellStart"/>
      <w:r w:rsidRPr="006E05D9">
        <w:rPr>
          <w:b/>
        </w:rPr>
        <w:t>clock”an</w:t>
      </w:r>
      <w:proofErr w:type="spellEnd"/>
      <w:r w:rsidRPr="006E05D9">
        <w:rPr>
          <w:b/>
        </w:rPr>
        <w:t xml:space="preserve"> unethical practice or </w:t>
      </w:r>
      <w:proofErr w:type="spellStart"/>
      <w:r w:rsidRPr="006E05D9">
        <w:rPr>
          <w:b/>
        </w:rPr>
        <w:t>just“to</w:t>
      </w:r>
      <w:proofErr w:type="spellEnd"/>
      <w:r w:rsidRPr="006E05D9">
        <w:rPr>
          <w:b/>
        </w:rPr>
        <w:t xml:space="preserve"> be </w:t>
      </w:r>
      <w:proofErr w:type="spellStart"/>
      <w:r w:rsidRPr="006E05D9">
        <w:rPr>
          <w:b/>
        </w:rPr>
        <w:t>expected”in</w:t>
      </w:r>
      <w:proofErr w:type="spellEnd"/>
      <w:r w:rsidRPr="006E05D9">
        <w:rPr>
          <w:b/>
        </w:rPr>
        <w:t xml:space="preserve"> the modern world of work? After all, many salaried employees are expected to work “until the job is </w:t>
      </w:r>
      <w:proofErr w:type="spellStart"/>
      <w:r w:rsidRPr="006E05D9">
        <w:rPr>
          <w:b/>
        </w:rPr>
        <w:t>done”no</w:t>
      </w:r>
      <w:proofErr w:type="spellEnd"/>
      <w:r w:rsidRPr="006E05D9">
        <w:rPr>
          <w:b/>
        </w:rPr>
        <w:t xml:space="preserve"> matter how many hours it takes. </w:t>
      </w:r>
    </w:p>
    <w:p w:rsidR="006E05D9" w:rsidRPr="006E05D9" w:rsidRDefault="006E05D9" w:rsidP="006E05D9">
      <w:pPr>
        <w:rPr>
          <w:b/>
        </w:rPr>
      </w:pPr>
      <w:r w:rsidRPr="006E05D9">
        <w:rPr>
          <w:b/>
        </w:rPr>
        <w:t>6. Is it wrong for Walmart to fight unionization? Sam Walton always felt the company should function as one big happy family and that unions were to be</w:t>
      </w:r>
      <w:r w:rsidRPr="006E05D9">
        <w:rPr>
          <w:b/>
        </w:rPr>
        <w:t xml:space="preserve"> </w:t>
      </w:r>
      <w:r w:rsidRPr="006E05D9">
        <w:rPr>
          <w:b/>
        </w:rPr>
        <w:t xml:space="preserve">resisted. What is your evaluation of the union opposition? </w:t>
      </w:r>
    </w:p>
    <w:p w:rsidR="006E05D9" w:rsidRPr="006E05D9" w:rsidRDefault="006E05D9" w:rsidP="006E05D9">
      <w:pPr>
        <w:rPr>
          <w:b/>
        </w:rPr>
      </w:pPr>
      <w:r w:rsidRPr="006E05D9">
        <w:rPr>
          <w:b/>
        </w:rPr>
        <w:t>7. Regarding the allegations of sex discrimination, does it sound like the company has been guilty of systemic discrimination?</w:t>
      </w:r>
    </w:p>
    <w:p w:rsidR="006E05D9" w:rsidRPr="006E05D9" w:rsidRDefault="006E05D9" w:rsidP="006E05D9">
      <w:pPr>
        <w:rPr>
          <w:b/>
        </w:rPr>
      </w:pPr>
      <w:r w:rsidRPr="006E05D9">
        <w:rPr>
          <w:b/>
        </w:rPr>
        <w:lastRenderedPageBreak/>
        <w:t xml:space="preserve"> 8. If Walmart can effectively argue that women are contributors to their plight by not applying for promotions or for seeking fewer responsibilities to accommodate family priorities, should the company be held to be in violation of sex discrimination laws because the statistics reveal differences between women and men?</w:t>
      </w:r>
    </w:p>
    <w:p w:rsidR="006E05D9" w:rsidRPr="006E05D9" w:rsidRDefault="006E05D9" w:rsidP="006E05D9">
      <w:pPr>
        <w:rPr>
          <w:b/>
        </w:rPr>
      </w:pPr>
      <w:r w:rsidRPr="006E05D9">
        <w:rPr>
          <w:b/>
        </w:rPr>
        <w:t xml:space="preserve"> 9. Conduct Web-based research on Walmart and update allegations and lawsuits against the company. </w:t>
      </w:r>
    </w:p>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p w:rsidR="006E05D9" w:rsidRDefault="006E05D9" w:rsidP="006E05D9">
      <w:r>
        <w:lastRenderedPageBreak/>
        <w:t xml:space="preserve">5.2 </w:t>
      </w:r>
      <w:r>
        <w:t>Coke and Pepsi in India:</w:t>
      </w:r>
    </w:p>
    <w:p w:rsidR="00182A08" w:rsidRDefault="006E05D9" w:rsidP="00182A08">
      <w:r>
        <w:t xml:space="preserve"> ISSUES, ETHICS, AND CRISIS MANAGEMENT* There is nothing new about multinational corporations (MNCs) facing challenges as they do business around the world, especially in developing nations or emerging markets. Royal Dutch Shell had to greatly reduce its production of oil in Nigeria due to guerrilla attacks on its pipelines. Cargill was forced to shut down its soy-processing plant in Brazil because of the claim that it was contributing to the destruction of the Amazon rainforest. Tribesmen in Botswana accused De Beers of pushing them off their land to make way for diamond mines. 1 Google was kicked out of China, only to be later restored. Global business today is not for the faint of heart. It should not come as a surprise, therefore, that MNC giants such as Coca-Cola and PepsiCo—highly visible, multibillion dollar corporations with </w:t>
      </w:r>
      <w:proofErr w:type="spellStart"/>
      <w:r>
        <w:t>wellknown</w:t>
      </w:r>
      <w:proofErr w:type="spellEnd"/>
      <w:r>
        <w:t xml:space="preserve">, iconic brands around the world—would encounter challenges in the creation and distribution of their products in some countries. After all, soft drinks are viewed as discretionary and sometimes luxurious products when compared to the staples of life that are often scarce in developing countries. Whether it is called an issue, an ethics challenge, or a scandal, the situation confronting both Coke and Pepsi in India richly illustrates the many complex and varied social challenges companies may face once they decide to embark on other country’s shores. Their experiences in India may predict other issues they may eventually face </w:t>
      </w:r>
      <w:proofErr w:type="gramStart"/>
      <w:r>
        <w:t>elsewhere</w:t>
      </w:r>
      <w:proofErr w:type="gramEnd"/>
      <w:r>
        <w:t xml:space="preserve"> or trials other companies might face as well. With a billion-plus people and an expanding economy, and with markets stagnating in many Western countries, India, along with China and Russia, represent immense opportunities for growth for virtually all businesses. Hence, these companies cannot afford to ignore these burgeoning markets. INITIAL ALLEGATIONS Coke and Pepsi’s serious problems in India began in 2003. In that year, India’s Center for </w:t>
      </w:r>
      <w:proofErr w:type="gramStart"/>
      <w:r>
        <w:t>Science</w:t>
      </w:r>
      <w:proofErr w:type="gramEnd"/>
      <w:r>
        <w:t xml:space="preserve"> and Environment (CSE), an independent public interest group, made allegations that tests they had conducted revealed dangerously high levels of pesticide residue in the soft drinks being sold all over India. The director of CSE, Sunita </w:t>
      </w:r>
      <w:proofErr w:type="spellStart"/>
      <w:r>
        <w:t>Narain</w:t>
      </w:r>
      <w:proofErr w:type="spellEnd"/>
      <w:r>
        <w:t xml:space="preserve">, stated that such residues could cause cancer and birth defects as well as harm nervous and immune systems if the products were consumed over long periods of time. 2 Further, CSE stated that the pesticide levels in Coke’s and Pepsi’s drinks were much higher than that permitted by European Union standards. On one occasion, </w:t>
      </w:r>
      <w:proofErr w:type="spellStart"/>
      <w:r>
        <w:t>Narain</w:t>
      </w:r>
      <w:proofErr w:type="spellEnd"/>
      <w:r>
        <w:t xml:space="preserve"> accused Pepsi and Coke of pushing products that they wouldn’t dare sell at home. 3 In addition to the alleged pesticides in the soft drinks, the beverage makers encountered more problems when another special interest group, India Resource Center (IRC), accused the companies of over-consuming scarce water and polluting water sources </w:t>
      </w:r>
      <w:proofErr w:type="gramStart"/>
      <w:r>
        <w:t>in the course of</w:t>
      </w:r>
      <w:proofErr w:type="gramEnd"/>
      <w:r>
        <w:t xml:space="preserve"> their operations in India. 4 IRC intensely criticized the companies, especially</w:t>
      </w:r>
      <w:r>
        <w:t xml:space="preserve"> </w:t>
      </w:r>
      <w:r>
        <w:t xml:space="preserve">Coca-Cola, by detailing a number of </w:t>
      </w:r>
      <w:proofErr w:type="spellStart"/>
      <w:proofErr w:type="gramStart"/>
      <w:r>
        <w:t>different“</w:t>
      </w:r>
      <w:proofErr w:type="gramEnd"/>
      <w:r>
        <w:t>water</w:t>
      </w:r>
      <w:proofErr w:type="spellEnd"/>
      <w:r>
        <w:t xml:space="preserve"> </w:t>
      </w:r>
      <w:proofErr w:type="spellStart"/>
      <w:r>
        <w:t>woes”experienced</w:t>
      </w:r>
      <w:proofErr w:type="spellEnd"/>
      <w:r>
        <w:t xml:space="preserve"> by different cities and regions of the country. IRC’s allegations even more broadly accused the companies of water exploitation and of controlling natural resources, and thus communities. Examples frequently cited were the impact of Coke’s operations in the communities of Kerala and </w:t>
      </w:r>
      <w:proofErr w:type="spellStart"/>
      <w:r>
        <w:t>Mehdiganj</w:t>
      </w:r>
      <w:proofErr w:type="spellEnd"/>
      <w:r>
        <w:t xml:space="preserve">. 5 In 2004, IRC continued </w:t>
      </w:r>
      <w:proofErr w:type="spellStart"/>
      <w:proofErr w:type="gramStart"/>
      <w:r>
        <w:t>its“</w:t>
      </w:r>
      <w:proofErr w:type="gramEnd"/>
      <w:r>
        <w:t>Campaign</w:t>
      </w:r>
      <w:proofErr w:type="spellEnd"/>
      <w:r>
        <w:t xml:space="preserve"> to Hold Coca-Cola </w:t>
      </w:r>
      <w:proofErr w:type="spellStart"/>
      <w:r>
        <w:t>Accountable”by</w:t>
      </w:r>
      <w:proofErr w:type="spellEnd"/>
      <w:r>
        <w:t xml:space="preserve"> arguing that communities across India were under assault by Coke’s practices. Among the continuing allegations were communities’ experiencing severe water shortages around Coke’s bottling plants, significant depletion of the water table, strange water tastes and smells, and pollution of groundwater as well as soil. IRC said that in one community Coke was distributing its solid waste to farmers as fertilizer and that tests conducted found cadmium and lead in the waste, thus making it toxic waste. And the accusation of high levels of pesticides continued. According to IRC, the Parliament of India banned the sale of Coca-Cola in its cafeteria. 6 Another significant event in February 2004 was the government’s Joint Parliamentary </w:t>
      </w:r>
      <w:proofErr w:type="spellStart"/>
      <w:proofErr w:type="gramStart"/>
      <w:r>
        <w:t>Committee’s“</w:t>
      </w:r>
      <w:proofErr w:type="gramEnd"/>
      <w:r>
        <w:t>seconding</w:t>
      </w:r>
      <w:proofErr w:type="spellEnd"/>
      <w:r>
        <w:t xml:space="preserve">” of CSE’s findings. 7 In December 2004, India’s Supreme Court ordered Coke and Pepsi to put warning labels on their products. This caused a serious slide in sales for </w:t>
      </w:r>
      <w:r>
        <w:lastRenderedPageBreak/>
        <w:t xml:space="preserve">the next several years. 8 Sunita </w:t>
      </w:r>
      <w:proofErr w:type="spellStart"/>
      <w:r>
        <w:t>Narain</w:t>
      </w:r>
      <w:proofErr w:type="spellEnd"/>
      <w:r>
        <w:t xml:space="preserve"> One major reason that Indian consumers and politicians respected the allegations of both CSE and IRC was that CSE’s director, Sunita </w:t>
      </w:r>
      <w:proofErr w:type="spellStart"/>
      <w:r>
        <w:t>Narain</w:t>
      </w:r>
      <w:proofErr w:type="spellEnd"/>
      <w:r>
        <w:t xml:space="preserve">, is a well-known activist in New Delhi. </w:t>
      </w:r>
      <w:proofErr w:type="spellStart"/>
      <w:r>
        <w:t>Narain</w:t>
      </w:r>
      <w:proofErr w:type="spellEnd"/>
      <w:r>
        <w:t xml:space="preserve"> was born into a family of freedom fighters whose support of Mahatma Gandhi goes back to the days when Gandhi was pushing for independence in India over 60 years ago. She took up environmental causes in high school. One major cause she adopted was to stop developers from cutting down trees. Her quest was to save India from the ravages of industrialization. She became the director of CSE in 2002. 9 According to a BusinessWeek writer, </w:t>
      </w:r>
      <w:proofErr w:type="spellStart"/>
      <w:r>
        <w:t>Narain</w:t>
      </w:r>
      <w:proofErr w:type="spellEnd"/>
      <w:r>
        <w:t xml:space="preserve"> strongly holds forth on the topic of MNCs exploiting the natural resources of developing countries, especially India. She manifests an alarmist tone that tends toward the end-is-near level of fervency. She is skilled at getting media attention. In 2005, she won the Stockholm Water Prize, one of </w:t>
      </w:r>
      <w:proofErr w:type="gramStart"/>
      <w:r>
        <w:t>a number of</w:t>
      </w:r>
      <w:proofErr w:type="gramEnd"/>
      <w:r>
        <w:t xml:space="preserve"> environmental accolades she has received. 10 In addition, she has been very successful in taking advantage of India’s general suspicion of huge MNCs, dating back to its tragic Bhopal gas leak in 1984. 11 </w:t>
      </w:r>
      <w:proofErr w:type="spellStart"/>
      <w:r>
        <w:t>Narain</w:t>
      </w:r>
      <w:proofErr w:type="spellEnd"/>
      <w:r>
        <w:t xml:space="preserve"> claims she does not intend to hurt companies but only to spur the country to pass stricter regulations. 12 Sacred Water Coke and Pepsi’s problems in India have been complicated by the fact that water carries considerable significance in India. We are often told about cultural knowledge we should have before doing business in other countries. Businesses wanting to do business in India must understand the cultural significance of water. Although, according to UN sources, the country has some of the worst water in the world (due to poor sewage, pollution, and pesticide use), water carries an almost-spiritual meaning to Indians. Bathing is viewed by many of them to be a sacred act, and tradition for some residents holds that one’s </w:t>
      </w:r>
      <w:proofErr w:type="gramStart"/>
      <w:r>
        <w:t>death is not properly noted by others</w:t>
      </w:r>
      <w:proofErr w:type="gramEnd"/>
      <w:r>
        <w:t xml:space="preserve"> until one’s ashes are scattered in the Ganges River. In one major poll, Indians revealed that drinking water was one of their major life activities to improve their well-being. 13 </w:t>
      </w:r>
      <w:proofErr w:type="spellStart"/>
      <w:r>
        <w:t>Indians’sensitivity</w:t>
      </w:r>
      <w:proofErr w:type="spellEnd"/>
      <w:r>
        <w:t xml:space="preserve"> to the subject of water has undoubtedly played a role in the public’s reactions to the allegations. COKE’S AND PEPSI’S EARLY RESPONSES Initially, Coke and Pepsi denied the allegations of CSE and IRC, primarily through the media. Critics contended that the MNCs responses were narrowly tailored to disputing the test results that declared their products unsafe. Coke conducted its own tests, the conclusion of which was that their drinks met demanding European standards. 14 Over the next several years the debate has continued, as the companies questioned the studies and conducted studies of their own. The companies also pointed out that other beverages and foods in the Indian food supply, and indeed water, had trace pesticide levels in it; they sought to deflect the issue in this manner. The IRC also attacked Coke and Pepsi for not taking the crisis seriously. They argued that the companies </w:t>
      </w:r>
      <w:proofErr w:type="spellStart"/>
      <w:proofErr w:type="gramStart"/>
      <w:r>
        <w:t>were“</w:t>
      </w:r>
      <w:proofErr w:type="gramEnd"/>
      <w:r>
        <w:t>destroying</w:t>
      </w:r>
      <w:proofErr w:type="spellEnd"/>
      <w:r>
        <w:t xml:space="preserve"> lives, livelihoods, and communities” while viewing the problems in India </w:t>
      </w:r>
      <w:proofErr w:type="spellStart"/>
      <w:r>
        <w:t>as“public</w:t>
      </w:r>
      <w:proofErr w:type="spellEnd"/>
      <w:r>
        <w:t xml:space="preserve"> </w:t>
      </w:r>
      <w:proofErr w:type="spellStart"/>
      <w:r>
        <w:t>relations”problems</w:t>
      </w:r>
      <w:proofErr w:type="spellEnd"/>
      <w:r>
        <w:t xml:space="preserve"> that they </w:t>
      </w:r>
      <w:proofErr w:type="spellStart"/>
      <w:r>
        <w:t>could“spin”away</w:t>
      </w:r>
      <w:proofErr w:type="spellEnd"/>
      <w:r>
        <w:t xml:space="preserve">. IRC pointed out that Coca-Cola had hired a new public relations firm to help them build a new image in India, rather than addressing the real issues. According to IRC, the new CEO of Coke, Neville </w:t>
      </w:r>
      <w:proofErr w:type="spellStart"/>
      <w:r>
        <w:t>Isdell</w:t>
      </w:r>
      <w:proofErr w:type="spellEnd"/>
      <w:r>
        <w:t xml:space="preserve">, immediately made a visit to India, but it was </w:t>
      </w:r>
      <w:proofErr w:type="spellStart"/>
      <w:proofErr w:type="gramStart"/>
      <w:r>
        <w:t>a“</w:t>
      </w:r>
      <w:proofErr w:type="gramEnd"/>
      <w:r>
        <w:t>stealth”visit</w:t>
      </w:r>
      <w:proofErr w:type="spellEnd"/>
      <w:r>
        <w:t xml:space="preserve"> designed to avoid</w:t>
      </w:r>
      <w:r>
        <w:t xml:space="preserve"> </w:t>
      </w:r>
      <w:r w:rsidR="00182A08">
        <w:t xml:space="preserve">the heavy protests that would have met him had the trip been public. IRC also pointed out that Coke had just increased its marketing budget by a sizable amount in India. IRC then laid out the steps it felt Coke should take to effectively address its problems. 15 PESTICIDE RESIDUE AND PARTIAL BANS The controversy flared up again in August of 2006 when the CSE issued a new study. The new test results showed that 57 samples from 11 Coke and Pepsi brands contained pesticide residue levels 24 times higher than the maximum allowed by the Indian government. Public response was swift. Seven of India’s 28 states imposed partial bans on the two companies, and the state of Kerala banned the drinks completely. Officials there ignored a later court ruling reversing the ban. 16 In 2006, the United Kingdom’s Central Science Laboratory questioned the CSE findings. Coca-Cola sought a meeting with CSE that it denied. Also that year, India’s Union Health Ministry rejected the CSE study </w:t>
      </w:r>
      <w:proofErr w:type="spellStart"/>
      <w:proofErr w:type="gramStart"/>
      <w:r w:rsidR="00182A08">
        <w:lastRenderedPageBreak/>
        <w:t>as“</w:t>
      </w:r>
      <w:proofErr w:type="gramEnd"/>
      <w:r w:rsidR="00182A08">
        <w:t>inconclusive</w:t>
      </w:r>
      <w:proofErr w:type="spellEnd"/>
      <w:r w:rsidR="00182A08">
        <w:t xml:space="preserve">.” 17 THE COMPANIES RATCHET UP THEIR RESPONSES As a result of the second major flurry of studies and allegations in 2006, both Coke and Pepsi ratcheted up their responses, sometimes acting together, sometimes taking independent action. They responded almost like different companies than they were before. Perhaps they reckoned this issue was not going to go away and had to be addressed more forcefully. Coke’s Response Coke started with a more aggressive marketing campaign. It ran three rounds of newspaper ads refuting the new study. The ads appeared in the form of a letter from more than 50 of India’s company-owned and franchised Coke bottlers, claiming that their products were safe. Letters with a similar message went out to retailers and stickers were pressed onto drink coolers, declaring that Coke </w:t>
      </w:r>
      <w:proofErr w:type="spellStart"/>
      <w:proofErr w:type="gramStart"/>
      <w:r w:rsidR="00182A08">
        <w:t>was“</w:t>
      </w:r>
      <w:proofErr w:type="gramEnd"/>
      <w:r w:rsidR="00182A08">
        <w:t>safety</w:t>
      </w:r>
      <w:proofErr w:type="spellEnd"/>
      <w:r w:rsidR="00182A08">
        <w:t xml:space="preserve"> </w:t>
      </w:r>
      <w:proofErr w:type="spellStart"/>
      <w:r w:rsidR="00182A08">
        <w:t>guaranteed.”Coke</w:t>
      </w:r>
      <w:proofErr w:type="spellEnd"/>
      <w:r w:rsidR="00182A08">
        <w:t xml:space="preserve"> also hired researchers to talk to consumers and opinion leaders to find out what exactly they believed about the allegations and what the company needed to do to convince them the allegations were false. 18 Based on its research findings, Coke created a TV ad campaign that featured testimonials by </w:t>
      </w:r>
      <w:proofErr w:type="spellStart"/>
      <w:r w:rsidR="00182A08">
        <w:t>wellrespected</w:t>
      </w:r>
      <w:proofErr w:type="spellEnd"/>
      <w:r w:rsidR="00182A08">
        <w:t xml:space="preserve"> celebrities. One of the ads featured </w:t>
      </w:r>
      <w:proofErr w:type="spellStart"/>
      <w:r w:rsidR="00182A08">
        <w:t>Aamir</w:t>
      </w:r>
      <w:proofErr w:type="spellEnd"/>
      <w:r w:rsidR="00182A08">
        <w:t xml:space="preserve"> Khan, a popular movie star, as he toured one of Coke’s plants. He told the people that the product was safe and that if they wanted to see for themselves they could personally do so. In August and September of 2006, more than 4,000 people took him up on his offer and toured the plants. </w:t>
      </w:r>
      <w:proofErr w:type="gramStart"/>
      <w:r w:rsidR="00182A08">
        <w:t>Opening up</w:t>
      </w:r>
      <w:proofErr w:type="gramEnd"/>
      <w:r w:rsidR="00182A08">
        <w:t xml:space="preserve"> the plants sent the message that the company had nothing to hide, and this was very persuasive. 19 The TV ads, which were targeted toward the mass audience, were followed by giant posters with Khan pictured drinking a Coke. These posters appeared in public places such as bus stops. In addition, other ads were targeted toward adult women and housewives, who make </w:t>
      </w:r>
      <w:proofErr w:type="gramStart"/>
      <w:r w:rsidR="00182A08">
        <w:t>the majority of</w:t>
      </w:r>
      <w:proofErr w:type="gramEnd"/>
      <w:r w:rsidR="00182A08">
        <w:t xml:space="preserve"> the food-purchasing decisions. One teenager was especially impressed with Khan’s ads because she knew he was very selective about which movies he appeared in and that he wouldn’t take a position like this if it wasn’t appropriate. 20 In a later interview, Coke’s CEO </w:t>
      </w:r>
      <w:proofErr w:type="spellStart"/>
      <w:r w:rsidR="00182A08">
        <w:t>Isdell</w:t>
      </w:r>
      <w:proofErr w:type="spellEnd"/>
      <w:r w:rsidR="00182A08">
        <w:t xml:space="preserve"> said he thought the company’s response during the second wave of controversy was the key reason the company began turning things around. After the 2003 episode, the company changed management in India to address many of the problems, both real and imagined. The new management team was especially concerned about how it would handle its next public relations crisis. Weeks later, in December 2006, India’s Health Ministry said that both Coke’s and Pepsi’s beverages tested in three different labs contained little or no pesticide residue. Pepsi’s Response Pepsi’s response was </w:t>
      </w:r>
      <w:proofErr w:type="gramStart"/>
      <w:r w:rsidR="00182A08">
        <w:t>similar to</w:t>
      </w:r>
      <w:proofErr w:type="gramEnd"/>
      <w:r w:rsidR="00182A08">
        <w:t xml:space="preserve"> Coke’s. Pepsi decided to go straight to the Indian media and try to build relationships there. Company representatives met with editorial boards, presented its own data in press conferences, </w:t>
      </w:r>
      <w:proofErr w:type="gramStart"/>
      <w:r w:rsidR="00182A08">
        <w:t>and also</w:t>
      </w:r>
      <w:proofErr w:type="gramEnd"/>
      <w:r w:rsidR="00182A08">
        <w:t xml:space="preserve"> ran TV commercials. Pepsi’s commercials featured the then president of PepsiCo India, Rajeev </w:t>
      </w:r>
      <w:proofErr w:type="spellStart"/>
      <w:r w:rsidR="00182A08">
        <w:t>Bakshi</w:t>
      </w:r>
      <w:proofErr w:type="spellEnd"/>
      <w:r w:rsidR="00182A08">
        <w:t xml:space="preserve">, shown walking through a polished Pepsi laboratory. 21 In addition, Pepsi increased its efforts to cut down on water usage in its plants. Employees in the plants were organized into teams, used Japanese-inspired kaizens, and suggested improvements to bring waste under control. The company also employed lobbying of the local government. Indra </w:t>
      </w:r>
      <w:proofErr w:type="spellStart"/>
      <w:r w:rsidR="00182A08">
        <w:t>Nooyi</w:t>
      </w:r>
      <w:proofErr w:type="spellEnd"/>
      <w:r w:rsidR="00182A08">
        <w:t xml:space="preserve"> becomes CEO Pepsi had an advantage in rebuilding its relationships in India, because in October 2006, an Indian-born woman, Indra </w:t>
      </w:r>
      <w:proofErr w:type="spellStart"/>
      <w:r w:rsidR="00182A08">
        <w:t>Nooyi</w:t>
      </w:r>
      <w:proofErr w:type="spellEnd"/>
      <w:r w:rsidR="00182A08">
        <w:t xml:space="preserve">, was selected to be CEO of the multinational corporation. It is not known whether Pepsi’s problems in India were in any way related to her being chosen CEO, but the hiring decision </w:t>
      </w:r>
      <w:proofErr w:type="gramStart"/>
      <w:r w:rsidR="00182A08">
        <w:t>definitely helped</w:t>
      </w:r>
      <w:proofErr w:type="gramEnd"/>
      <w:r w:rsidR="00182A08">
        <w:t xml:space="preserve"> the </w:t>
      </w:r>
      <w:proofErr w:type="spellStart"/>
      <w:r w:rsidR="00182A08">
        <w:t>PRsituation</w:t>
      </w:r>
      <w:proofErr w:type="spellEnd"/>
      <w:r w:rsidR="00182A08">
        <w:t xml:space="preserve"> on the subcontinent. After graduating from the prestigious Indian Institute of Management, and later Yale University, </w:t>
      </w:r>
      <w:proofErr w:type="spellStart"/>
      <w:r w:rsidR="00182A08">
        <w:t>Nooyi</w:t>
      </w:r>
      <w:proofErr w:type="spellEnd"/>
      <w:r w:rsidR="00182A08">
        <w:t xml:space="preserve"> worked her way up the hierarchy at PepsiCo before being singled out for the top position. 22 She previously held positions at the Boston Consulting Group, Motorola, and ABB Group. Prior to becoming CEO, </w:t>
      </w:r>
      <w:proofErr w:type="spellStart"/>
      <w:r w:rsidR="00182A08">
        <w:t>Nooyi</w:t>
      </w:r>
      <w:proofErr w:type="spellEnd"/>
      <w:r w:rsidR="00182A08">
        <w:t xml:space="preserve"> had </w:t>
      </w:r>
      <w:proofErr w:type="gramStart"/>
      <w:r w:rsidR="00182A08">
        <w:t>a number of</w:t>
      </w:r>
      <w:proofErr w:type="gramEnd"/>
      <w:r w:rsidR="00182A08">
        <w:t xml:space="preserve"> successes at Pepsi and became the company’s chief strategist. She was said to have a perceptive business sense and an irreverent personal style. One of </w:t>
      </w:r>
      <w:proofErr w:type="spellStart"/>
      <w:r w:rsidR="00182A08">
        <w:t>Nooyi’s</w:t>
      </w:r>
      <w:proofErr w:type="spellEnd"/>
      <w:r w:rsidR="00182A08">
        <w:t xml:space="preserve"> first decisions was to take a trip to India in December 2006. While there, she spoke broadly about Pepsi’s programs to improve water and the </w:t>
      </w:r>
      <w:r w:rsidR="00182A08">
        <w:lastRenderedPageBreak/>
        <w:t xml:space="preserve">environment. The Indian media, beaming with pride, loved </w:t>
      </w:r>
      <w:proofErr w:type="gramStart"/>
      <w:r w:rsidR="00182A08">
        <w:t>her</w:t>
      </w:r>
      <w:proofErr w:type="gramEnd"/>
      <w:r w:rsidR="00182A08">
        <w:t xml:space="preserve"> and covered her tour positively as she shared her own heartwarming memories of her life growing up in India. She received considerable praise. Not surprisingly, Pepsi’s Indian sales started moving upward. 23 </w:t>
      </w:r>
      <w:proofErr w:type="gramStart"/>
      <w:r w:rsidR="00182A08">
        <w:t>In the midst of</w:t>
      </w:r>
      <w:proofErr w:type="gramEnd"/>
      <w:r w:rsidR="00182A08">
        <w:t xml:space="preserve"> the criticism of Coke and Pepsi, roughly from 2003 to 2006, both companies were pursuing corporate social responsibility (CSR) initiatives in India, many of them related to improving water resources for communities. Still, the conflict took center stage. A COMMENTARY: WHAT’S GOING ON Because of all the conflicting studies and the stridency of CSE and IRC, one </w:t>
      </w:r>
      <w:proofErr w:type="gramStart"/>
      <w:r w:rsidR="00182A08">
        <w:t>has to</w:t>
      </w:r>
      <w:proofErr w:type="gramEnd"/>
      <w:r w:rsidR="00182A08">
        <w:t xml:space="preserve"> wonder what was going on in India to cause this developing country to so severely criticize giant MNCs such as Coke and Pepsi. Many developing countries would be doing all they could to appease these companies. It was speculated by </w:t>
      </w:r>
      <w:proofErr w:type="gramStart"/>
      <w:r w:rsidR="00182A08">
        <w:t>a number of</w:t>
      </w:r>
      <w:proofErr w:type="gramEnd"/>
      <w:r w:rsidR="00182A08">
        <w:t xml:space="preserve"> different observers that what was at work was a form of backlash against huge MNCs that come into countries and consume natural resources. 24 Why were these groups so hostile toward the companies? Was it really pesticides in the water and abuse of natural resources? Or was it environmental interest groups using every opportunity to bash large corporations on issues sensitive to the people? Was it CSE and IRC strategically making an example of these two hugely successful companies and trying to put them in their place? Late in 2006, an interesting commentary appeared in BusinessWeek exploring the topic of what has been going on in India with respect to Coke and Pepsi. 25 This commentary argued that the companies may have been singled out because they are foreign owned. It appears that no Indian soft drink companies were singled out for pesticide testing, though many people believe pesticide levels are even higher in Indian milk and bottled tea. It was pointed out that pesticide residues are present in most of India’s groundwater, and the government has ignored or has been slow to move on the problem. The commentary went on to observe that Coke and Pepsi have together invested $2 billion in India over the years and have generated 12,500 jobs and support more than 200,000 indirectly through their purchases of Indian-made products including sugar, packing materials, and shipping services. 26 CONTINUING PROTESTS AND RENEWED PRIORITIES AND STRATEGIES Eventually, the open conflict settled down and sales took an upturn for both companies, but the issue lingers. In June 2007, the IRC continued its attacks on Coca-Cola. It accused the company </w:t>
      </w:r>
      <w:proofErr w:type="spellStart"/>
      <w:proofErr w:type="gramStart"/>
      <w:r w:rsidR="00182A08">
        <w:t>of“</w:t>
      </w:r>
      <w:proofErr w:type="gramEnd"/>
      <w:r w:rsidR="00182A08">
        <w:t>greenwashing</w:t>
      </w:r>
      <w:proofErr w:type="spellEnd"/>
      <w:r w:rsidR="00182A08">
        <w:t xml:space="preserve">” its image in India. 27 The IRC staged a major protest at the recently opened Coke Museum in Atlanta on June 30, 2007, questioning the company’s human rights and environmental abuses. They erected a 20-foot banner that </w:t>
      </w:r>
      <w:proofErr w:type="spellStart"/>
      <w:proofErr w:type="gramStart"/>
      <w:r w:rsidR="00182A08">
        <w:t>read“</w:t>
      </w:r>
      <w:proofErr w:type="gramEnd"/>
      <w:r w:rsidR="00182A08">
        <w:t>Coca</w:t>
      </w:r>
      <w:proofErr w:type="spellEnd"/>
      <w:r w:rsidR="00182A08">
        <w:t xml:space="preserve">-Cola Destroys Lives, Livelihoods, </w:t>
      </w:r>
      <w:proofErr w:type="spellStart"/>
      <w:r w:rsidR="00182A08">
        <w:t>Communities”in</w:t>
      </w:r>
      <w:proofErr w:type="spellEnd"/>
      <w:r w:rsidR="00182A08">
        <w:t xml:space="preserve"> front of the World of Coca-Cola. Amit Srivastava of the IRC was quoted as saying, “This World of Coke museum is a fairy tale land and the real side of Coke is littered with </w:t>
      </w:r>
      <w:proofErr w:type="spellStart"/>
      <w:r w:rsidR="00182A08">
        <w:t>abuses</w:t>
      </w:r>
      <w:proofErr w:type="gramStart"/>
      <w:r w:rsidR="00182A08">
        <w:t>.”A</w:t>
      </w:r>
      <w:proofErr w:type="spellEnd"/>
      <w:proofErr w:type="gramEnd"/>
      <w:r w:rsidR="00182A08">
        <w:t xml:space="preserve"> representative of the National Alliance of People’s Movements, a large coalition of grassroots movements in India, </w:t>
      </w:r>
      <w:proofErr w:type="spellStart"/>
      <w:r w:rsidR="00182A08">
        <w:t>said,“The</w:t>
      </w:r>
      <w:proofErr w:type="spellEnd"/>
      <w:r w:rsidR="00182A08">
        <w:t xml:space="preserve"> museum is a shameful attempt by the Coca-Cola Company to hide its crimes.” 28 Piling On The protestations by these groups apparently motivated other groups to take action against Coke. It was reported that United Students Against Sweatshops also staged </w:t>
      </w:r>
      <w:proofErr w:type="spellStart"/>
      <w:proofErr w:type="gramStart"/>
      <w:r w:rsidR="00182A08">
        <w:t>a“</w:t>
      </w:r>
      <w:proofErr w:type="gramEnd"/>
      <w:r w:rsidR="00182A08">
        <w:t>die-in”around</w:t>
      </w:r>
      <w:proofErr w:type="spellEnd"/>
      <w:r w:rsidR="00182A08">
        <w:t xml:space="preserve"> one of Coke’s bottling facilities in India. And more than 20 colleges and universities in the United States, Canada, and the United Kingdom removed Coca-Cola from campuses because of student-led initiatives to put pressure on the company. In addition, the protests in Atlanta were endorsed by a host of groups that participated in the U.S. Social Forum. 29 Coke’s Renewed Priorities Undaunted, Coca-Cola continues its initiatives to improve the situation in India and around the world. Coke faces water problems around the world because it is the key natural resource that goes into its products. The company now has 70 clean-water projects in 40 countries aimed at boosting local economies. It has been observed that these efforts are part of a broader strategy on the part of CEO Neville </w:t>
      </w:r>
      <w:proofErr w:type="spellStart"/>
      <w:r w:rsidR="00182A08">
        <w:t>Isdell</w:t>
      </w:r>
      <w:proofErr w:type="spellEnd"/>
      <w:r w:rsidR="00182A08">
        <w:t xml:space="preserve"> to build Coke’s image as a local benefactor and a global diplomat. 30</w:t>
      </w:r>
    </w:p>
    <w:p w:rsidR="00182A08" w:rsidRDefault="00182A08" w:rsidP="00182A08"/>
    <w:p w:rsidR="00182A08" w:rsidRDefault="00182A08" w:rsidP="00182A08">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612). Cengage Learning. Kindle Edition.</w:t>
      </w:r>
      <w:r>
        <w:t xml:space="preserve"> </w:t>
      </w:r>
      <w:r>
        <w:t xml:space="preserve">The criticism of Coke has been most severe in India. CEO </w:t>
      </w:r>
      <w:proofErr w:type="spellStart"/>
      <w:r>
        <w:t>Isdell</w:t>
      </w:r>
      <w:proofErr w:type="spellEnd"/>
      <w:r>
        <w:t xml:space="preserve"> admits that the company’s experience in India has taught some humbling lessons. </w:t>
      </w:r>
      <w:proofErr w:type="spellStart"/>
      <w:r>
        <w:t>Isdell</w:t>
      </w:r>
      <w:proofErr w:type="spellEnd"/>
      <w:r>
        <w:t xml:space="preserve">, who took over the company after the crisis had begun, told The Wall Street </w:t>
      </w:r>
      <w:proofErr w:type="spellStart"/>
      <w:proofErr w:type="gramStart"/>
      <w:r>
        <w:t>Journal,“</w:t>
      </w:r>
      <w:proofErr w:type="gramEnd"/>
      <w:r>
        <w:t>It</w:t>
      </w:r>
      <w:proofErr w:type="spellEnd"/>
      <w:r>
        <w:t xml:space="preserve"> was very clear that we had not connected with the communities in the way we needed </w:t>
      </w:r>
      <w:proofErr w:type="spellStart"/>
      <w:r>
        <w:t>to.”He</w:t>
      </w:r>
      <w:proofErr w:type="spellEnd"/>
      <w:r>
        <w:t xml:space="preserve"> indicated that the company has now </w:t>
      </w:r>
      <w:proofErr w:type="spellStart"/>
      <w:r>
        <w:t>made“water</w:t>
      </w:r>
      <w:proofErr w:type="spellEnd"/>
      <w:r>
        <w:t xml:space="preserve"> </w:t>
      </w:r>
      <w:proofErr w:type="spellStart"/>
      <w:r>
        <w:t>stewardship”a</w:t>
      </w:r>
      <w:proofErr w:type="spellEnd"/>
      <w:r>
        <w:t xml:space="preserve"> strategic priority, and in a recent 10-K securities filing, had listed a shortage of clean water as a strategic risk. 31 In August 2007, </w:t>
      </w:r>
      <w:proofErr w:type="spellStart"/>
      <w:r>
        <w:t>CocaCola</w:t>
      </w:r>
      <w:proofErr w:type="spellEnd"/>
      <w:r>
        <w:t xml:space="preserve"> India unveiled </w:t>
      </w:r>
      <w:proofErr w:type="gramStart"/>
      <w:r>
        <w:t>its“</w:t>
      </w:r>
      <w:proofErr w:type="gramEnd"/>
      <w:r>
        <w:t xml:space="preserve">5-Pillar”growth strategy to strengthen its bonds with India. Coke’s new strategy focuses on the pillars of People, Planet, Portfolio, Partners, and Performance. The company also announced a series of initiatives under each of the five pillars and </w:t>
      </w:r>
      <w:proofErr w:type="spellStart"/>
      <w:proofErr w:type="gramStart"/>
      <w:r>
        <w:t>its“</w:t>
      </w:r>
      <w:proofErr w:type="gramEnd"/>
      <w:r>
        <w:t>Little</w:t>
      </w:r>
      <w:proofErr w:type="spellEnd"/>
      <w:r>
        <w:t xml:space="preserve"> Drops of </w:t>
      </w:r>
      <w:proofErr w:type="spellStart"/>
      <w:r>
        <w:t>Joy”proposal</w:t>
      </w:r>
      <w:proofErr w:type="spellEnd"/>
      <w:r>
        <w:t xml:space="preserve">, which tries to reinforce the company’s connection with stakeholders in India. 32 Though most of the attention recently has been on Coca-Cola, it should also be noted that Pepsi has continued taking steps on </w:t>
      </w:r>
      <w:proofErr w:type="gramStart"/>
      <w:r>
        <w:t>a number of</w:t>
      </w:r>
      <w:proofErr w:type="gramEnd"/>
      <w:r>
        <w:t xml:space="preserve"> projects as well. One novel initiative is that the company now gathers rainwater in excavated lakes and ponds and on the rooftops of its bottling plants in India. The company sponsors other community water projects as well. 33 Indian Beverage Association Formed Though Coke and Pepsi are typically fighting one another in their </w:t>
      </w:r>
      <w:proofErr w:type="spellStart"/>
      <w:proofErr w:type="gramStart"/>
      <w:r>
        <w:t>longstanding“</w:t>
      </w:r>
      <w:proofErr w:type="gramEnd"/>
      <w:r>
        <w:t>cola</w:t>
      </w:r>
      <w:proofErr w:type="spellEnd"/>
      <w:r>
        <w:t xml:space="preserve"> </w:t>
      </w:r>
      <w:proofErr w:type="spellStart"/>
      <w:r>
        <w:t>wars,”due</w:t>
      </w:r>
      <w:proofErr w:type="spellEnd"/>
      <w:r>
        <w:t xml:space="preserve"> to their mutual problems in India they formed the Indian Beverage Association (IBA) in summer of 2010. Because of continuous hostility from regulators and activist groups, the two companies decided that a joint effort to address issues might make sense. 34 The IBA was formed to address the issues related to the government of Kerala’s charge that Coke is polluting the groundwater in the state and other taxation issues that affect both companies. Their issues have been ongoing, but Kerala’s government decided to form a tribunal against Coca-Cola, seeking $48 million in compensation claims for allegedly causing pollution and depleting the groundwater level there. Another important issue is the value added tax (VAT) by the Delhi government. The IBA plans to bring in other bottlers and packaging firms that have similar interests and issues in India. 35 WATER ISSUES CONTINUE Coke and Pepsi’s issues in India, especially surrounding the issue of water, never seem to go away. Beginning </w:t>
      </w:r>
      <w:proofErr w:type="spellStart"/>
      <w:r>
        <w:t>infall</w:t>
      </w:r>
      <w:proofErr w:type="spellEnd"/>
      <w:r>
        <w:t xml:space="preserve"> 2011, The India Resource Center (IRC) alleged that </w:t>
      </w:r>
      <w:proofErr w:type="spellStart"/>
      <w:r>
        <w:t>Pepsico’s</w:t>
      </w:r>
      <w:proofErr w:type="spellEnd"/>
      <w:r>
        <w:t xml:space="preserve"> water claims have </w:t>
      </w:r>
      <w:proofErr w:type="spellStart"/>
      <w:proofErr w:type="gramStart"/>
      <w:r>
        <w:t>been“</w:t>
      </w:r>
      <w:proofErr w:type="gramEnd"/>
      <w:r>
        <w:t>deceptionwith</w:t>
      </w:r>
      <w:proofErr w:type="spellEnd"/>
      <w:r>
        <w:t xml:space="preserve"> a purpose. 36 According to the IRC, </w:t>
      </w:r>
      <w:proofErr w:type="spellStart"/>
      <w:r>
        <w:t>Pepsico’s</w:t>
      </w:r>
      <w:proofErr w:type="spellEnd"/>
      <w:r>
        <w:t xml:space="preserve"> claims of </w:t>
      </w:r>
      <w:proofErr w:type="spellStart"/>
      <w:proofErr w:type="gramStart"/>
      <w:r>
        <w:t>achieving“</w:t>
      </w:r>
      <w:proofErr w:type="gramEnd"/>
      <w:r>
        <w:t>positive</w:t>
      </w:r>
      <w:proofErr w:type="spellEnd"/>
      <w:r>
        <w:t xml:space="preserve"> water </w:t>
      </w:r>
      <w:proofErr w:type="spellStart"/>
      <w:r>
        <w:t>balance”are</w:t>
      </w:r>
      <w:proofErr w:type="spellEnd"/>
      <w:r>
        <w:t xml:space="preserve"> misleading and do not stand up to scrutiny. IRC accuses that </w:t>
      </w:r>
      <w:proofErr w:type="spellStart"/>
      <w:r>
        <w:t>Pepsico</w:t>
      </w:r>
      <w:proofErr w:type="spellEnd"/>
      <w:r>
        <w:t xml:space="preserve"> (1) severely underestimates the amount of water it uses in India, (2) has flawed water balance accounting techniques, (3) just doesn’t grasp that water issues are local issues in India, (4) has one in four of its plants operating in a water stressed area, and (5) lacks commitment to local water stewardship in India. 37 In 2012–2013, the IRC’s campaigns against </w:t>
      </w:r>
      <w:proofErr w:type="spellStart"/>
      <w:r>
        <w:t>CocaCola</w:t>
      </w:r>
      <w:proofErr w:type="spellEnd"/>
      <w:r>
        <w:t xml:space="preserve"> continued as well. According to IRC, fifteen village councils (panchayats) have called upon their government to reject Coca-Cola’s application for expansion because it would further worsen the water conditions in the area. They have also called for an end to Coca-Cola’s current groundwater extraction in </w:t>
      </w:r>
      <w:proofErr w:type="spellStart"/>
      <w:r>
        <w:t>Mehdiganj</w:t>
      </w:r>
      <w:proofErr w:type="spellEnd"/>
      <w:r>
        <w:t xml:space="preserve"> in the Varanasi district in India. The fifteen panchayats are located within a </w:t>
      </w:r>
      <w:proofErr w:type="gramStart"/>
      <w:r>
        <w:t>five kilometer</w:t>
      </w:r>
      <w:proofErr w:type="gramEnd"/>
      <w:r>
        <w:t xml:space="preserve"> radius of the Coca-Cola bottling plant and are affected by </w:t>
      </w:r>
      <w:proofErr w:type="spellStart"/>
      <w:r>
        <w:t>CocaCola’s</w:t>
      </w:r>
      <w:proofErr w:type="spellEnd"/>
      <w:r>
        <w:t xml:space="preserve"> bottling operations. 38 The IRC has taken a strong stance regarding what Coke needs to do to meet the needs of Indians. First, Coke needs to admit the severity of the problems it has created in India and take steps to </w:t>
      </w:r>
      <w:proofErr w:type="gramStart"/>
      <w:r>
        <w:t>operationally and strategically correct them</w:t>
      </w:r>
      <w:proofErr w:type="gramEnd"/>
      <w:r>
        <w:t xml:space="preserve">. Beyond this, IRC’s recommended steps include the following: •They must permanently shut down the bottling facilities in </w:t>
      </w:r>
      <w:proofErr w:type="spellStart"/>
      <w:r>
        <w:t>Mehdiganj</w:t>
      </w:r>
      <w:proofErr w:type="spellEnd"/>
      <w:r>
        <w:t xml:space="preserve">, Kala </w:t>
      </w:r>
      <w:proofErr w:type="spellStart"/>
      <w:r>
        <w:t>Dera</w:t>
      </w:r>
      <w:proofErr w:type="spellEnd"/>
      <w:r>
        <w:t xml:space="preserve"> and </w:t>
      </w:r>
      <w:proofErr w:type="spellStart"/>
      <w:r>
        <w:t>Plachimada</w:t>
      </w:r>
      <w:proofErr w:type="spellEnd"/>
      <w:r>
        <w:t xml:space="preserve">. •They must compensate the affected community members. •They must recharge the depleted groundwater. •They must clean up the contaminated water and soil. •They must ensure that workers laid off </w:t>
      </w:r>
      <w:proofErr w:type="gramStart"/>
      <w:r>
        <w:t>as a result of</w:t>
      </w:r>
      <w:proofErr w:type="gramEnd"/>
      <w:r>
        <w:t xml:space="preserve"> Coca-Cola’s negligence are retrained and relocated </w:t>
      </w:r>
      <w:r>
        <w:lastRenderedPageBreak/>
        <w:t xml:space="preserve">in a more sustainable industry. •They must admit liability for the </w:t>
      </w:r>
      <w:proofErr w:type="gramStart"/>
      <w:r>
        <w:t>long term</w:t>
      </w:r>
      <w:proofErr w:type="gramEnd"/>
      <w:r>
        <w:t xml:space="preserve"> consequences of exposure to toxic waste and pesticide laden drinks in India. IRC has taken the position that anything short of these steps will make it increasingly difficult for Coca-Cola to do business in India and elsewhere. 39 </w:t>
      </w:r>
    </w:p>
    <w:p w:rsidR="00182A08" w:rsidRPr="00182A08" w:rsidRDefault="00182A08" w:rsidP="00182A08">
      <w:pPr>
        <w:rPr>
          <w:b/>
        </w:rPr>
      </w:pPr>
      <w:r w:rsidRPr="00182A08">
        <w:rPr>
          <w:b/>
        </w:rPr>
        <w:t xml:space="preserve">QUESTIONS FOR DISCUSSION </w:t>
      </w:r>
      <w:bookmarkStart w:id="0" w:name="_GoBack"/>
      <w:bookmarkEnd w:id="0"/>
    </w:p>
    <w:p w:rsidR="00182A08" w:rsidRPr="00182A08" w:rsidRDefault="00182A08" w:rsidP="00182A08">
      <w:pPr>
        <w:rPr>
          <w:b/>
        </w:rPr>
      </w:pPr>
      <w:r w:rsidRPr="00182A08">
        <w:rPr>
          <w:b/>
        </w:rPr>
        <w:t xml:space="preserve">1. Identify the ongoing issues in this case with respect to issue management, crisis management, global business ethics, and stakeholder management. Rank these in terms of their priorities for </w:t>
      </w:r>
      <w:proofErr w:type="spellStart"/>
      <w:r w:rsidRPr="00182A08">
        <w:rPr>
          <w:b/>
        </w:rPr>
        <w:t>CocaCola</w:t>
      </w:r>
      <w:proofErr w:type="spellEnd"/>
      <w:r w:rsidRPr="00182A08">
        <w:rPr>
          <w:b/>
        </w:rPr>
        <w:t xml:space="preserve"> and for PepsiCo.</w:t>
      </w:r>
    </w:p>
    <w:p w:rsidR="00182A08" w:rsidRPr="00182A08" w:rsidRDefault="00182A08" w:rsidP="00182A08">
      <w:pPr>
        <w:rPr>
          <w:b/>
        </w:rPr>
      </w:pPr>
      <w:r w:rsidRPr="00182A08">
        <w:rPr>
          <w:b/>
        </w:rPr>
        <w:t>2. Evaluate the corporate social responsibility (CSR) of Coke and Pepsi in India.</w:t>
      </w:r>
      <w:r w:rsidRPr="00182A08">
        <w:rPr>
          <w:b/>
        </w:rPr>
        <w:t xml:space="preserve"> </w:t>
      </w:r>
    </w:p>
    <w:p w:rsidR="00182A08" w:rsidRPr="00182A08" w:rsidRDefault="00182A08" w:rsidP="00182A08">
      <w:pPr>
        <w:rPr>
          <w:b/>
        </w:rPr>
      </w:pPr>
      <w:r w:rsidRPr="00182A08">
        <w:rPr>
          <w:b/>
        </w:rPr>
        <w:t xml:space="preserve"> 3. Are these companies ignoring their responsibilities in India, or is something else at work?</w:t>
      </w:r>
    </w:p>
    <w:p w:rsidR="00182A08" w:rsidRPr="00182A08" w:rsidRDefault="00182A08" w:rsidP="00182A08">
      <w:pPr>
        <w:rPr>
          <w:b/>
        </w:rPr>
      </w:pPr>
      <w:r w:rsidRPr="00182A08">
        <w:rPr>
          <w:b/>
        </w:rPr>
        <w:t xml:space="preserve"> 4. Why does it seem that Coke has become a larger and more frequent target than Pepsi in India? Did having an Indian-born CEO help Pepsi’s case?</w:t>
      </w:r>
    </w:p>
    <w:p w:rsidR="00182A08" w:rsidRPr="00182A08" w:rsidRDefault="00182A08" w:rsidP="00182A08">
      <w:pPr>
        <w:rPr>
          <w:b/>
        </w:rPr>
      </w:pPr>
      <w:r w:rsidRPr="00182A08">
        <w:rPr>
          <w:b/>
        </w:rPr>
        <w:t xml:space="preserve"> 5. How do companies protect themselves against the nonstop allegations of special interest groups that have made them a target? Is stakeholder management an answer?</w:t>
      </w:r>
    </w:p>
    <w:p w:rsidR="00182A08" w:rsidRPr="00182A08" w:rsidRDefault="00182A08" w:rsidP="00182A08">
      <w:pPr>
        <w:rPr>
          <w:b/>
        </w:rPr>
      </w:pPr>
      <w:r w:rsidRPr="00182A08">
        <w:rPr>
          <w:b/>
        </w:rPr>
        <w:t xml:space="preserve"> 6. Does IRC’s list of recommended steps to be taken by Coke appear reasonable? Is IRC an interest group that has gone too far? </w:t>
      </w:r>
    </w:p>
    <w:p w:rsidR="00182A08" w:rsidRPr="00182A08" w:rsidRDefault="00182A08" w:rsidP="00182A08">
      <w:pPr>
        <w:rPr>
          <w:b/>
        </w:rPr>
      </w:pPr>
      <w:r w:rsidRPr="00182A08">
        <w:rPr>
          <w:b/>
        </w:rPr>
        <w:t>7. What lessons does this case present for MNCs doing business in the global marketplace? Enumerate 3–5 lessons and give examples from the case to document them.</w:t>
      </w:r>
    </w:p>
    <w:p w:rsidR="00182A08" w:rsidRDefault="00182A08" w:rsidP="00182A08"/>
    <w:p w:rsidR="00182A08" w:rsidRDefault="00182A08" w:rsidP="00182A08">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614). Cengage Learning. Kindle Edition.</w:t>
      </w:r>
    </w:p>
    <w:p w:rsidR="00182A08" w:rsidRDefault="00182A08" w:rsidP="00182A08">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613). Cengage Learning. Kindle Edition.</w:t>
      </w:r>
    </w:p>
    <w:p w:rsidR="00182A08" w:rsidRDefault="00182A08" w:rsidP="00182A08"/>
    <w:p w:rsidR="006E05D9" w:rsidRDefault="00182A08" w:rsidP="00182A08">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611). Cengage Learning. Kindle Edition.</w:t>
      </w:r>
    </w:p>
    <w:p w:rsidR="006E05D9" w:rsidRDefault="006E05D9" w:rsidP="006E05D9"/>
    <w:p w:rsidR="006E05D9" w:rsidRDefault="006E05D9" w:rsidP="006E05D9">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610). Cengage Learning. Kindle Edition.</w:t>
      </w:r>
    </w:p>
    <w:p w:rsidR="006E05D9" w:rsidRDefault="006E05D9" w:rsidP="006E05D9"/>
    <w:p w:rsidR="006E05D9" w:rsidRDefault="006E05D9" w:rsidP="006E05D9">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609). Cengage Learning. Kindle Edition.</w:t>
      </w:r>
    </w:p>
    <w:sectPr w:rsidR="006E05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211"/>
    <w:rsid w:val="00182A08"/>
    <w:rsid w:val="00297514"/>
    <w:rsid w:val="006E05D9"/>
    <w:rsid w:val="00784D15"/>
    <w:rsid w:val="008F69BB"/>
    <w:rsid w:val="00B11CAC"/>
    <w:rsid w:val="00CE5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2E709"/>
  <w15:chartTrackingRefBased/>
  <w15:docId w15:val="{E5278470-AF84-4E37-B4F6-F90B82F9C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20</Pages>
  <Words>10879</Words>
  <Characters>62015</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navarro</dc:creator>
  <cp:keywords/>
  <dc:description/>
  <cp:lastModifiedBy>jose navarro</cp:lastModifiedBy>
  <cp:revision>1</cp:revision>
  <dcterms:created xsi:type="dcterms:W3CDTF">2017-11-16T22:09:00Z</dcterms:created>
  <dcterms:modified xsi:type="dcterms:W3CDTF">2017-11-16T22:46:00Z</dcterms:modified>
</cp:coreProperties>
</file>